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44777A" w:rsidRDefault="0028588C" w:rsidP="0028588C">
      <w:pPr>
        <w:jc w:val="center"/>
        <w:rPr>
          <w:b/>
          <w:bCs/>
          <w:noProof/>
          <w:sz w:val="32"/>
          <w:szCs w:val="32"/>
        </w:rPr>
      </w:pPr>
      <w:bookmarkStart w:id="0" w:name="_GoBack"/>
      <w:bookmarkEnd w:id="0"/>
      <w:r w:rsidRPr="0044777A">
        <w:rPr>
          <w:b/>
          <w:bCs/>
          <w:noProof/>
          <w:sz w:val="32"/>
          <w:szCs w:val="32"/>
        </w:rPr>
        <w:t>T.C</w:t>
      </w:r>
      <w:r w:rsidR="0044777A" w:rsidRPr="0044777A">
        <w:rPr>
          <w:b/>
          <w:bCs/>
          <w:noProof/>
          <w:sz w:val="32"/>
          <w:szCs w:val="32"/>
        </w:rPr>
        <w:t>.</w:t>
      </w:r>
    </w:p>
    <w:p w:rsidR="0028588C" w:rsidRPr="0044777A" w:rsidRDefault="001B6DA8" w:rsidP="0028588C">
      <w:pPr>
        <w:jc w:val="center"/>
        <w:rPr>
          <w:b/>
          <w:bCs/>
          <w:noProof/>
          <w:sz w:val="32"/>
          <w:szCs w:val="32"/>
        </w:rPr>
      </w:pPr>
      <w:r>
        <w:rPr>
          <w:b/>
          <w:bCs/>
          <w:noProof/>
          <w:sz w:val="32"/>
          <w:szCs w:val="32"/>
        </w:rPr>
        <w:t>BÜYÜKÇEKMECE</w:t>
      </w:r>
      <w:r w:rsidR="000B7FBD" w:rsidRPr="0044777A">
        <w:rPr>
          <w:b/>
          <w:bCs/>
          <w:noProof/>
          <w:sz w:val="32"/>
          <w:szCs w:val="32"/>
        </w:rPr>
        <w:t xml:space="preserve"> </w:t>
      </w:r>
      <w:r w:rsidR="0028588C" w:rsidRPr="0044777A">
        <w:rPr>
          <w:b/>
          <w:bCs/>
          <w:noProof/>
          <w:sz w:val="32"/>
          <w:szCs w:val="32"/>
        </w:rPr>
        <w:t>KAYMAKAMLIĞI</w:t>
      </w:r>
    </w:p>
    <w:p w:rsidR="0028588C" w:rsidRPr="0044777A" w:rsidRDefault="001B6DA8" w:rsidP="004F7F25">
      <w:pPr>
        <w:jc w:val="center"/>
        <w:rPr>
          <w:b/>
          <w:bCs/>
          <w:noProof/>
          <w:sz w:val="32"/>
          <w:szCs w:val="32"/>
        </w:rPr>
      </w:pPr>
      <w:r>
        <w:rPr>
          <w:b/>
          <w:bCs/>
          <w:noProof/>
          <w:sz w:val="32"/>
          <w:szCs w:val="32"/>
        </w:rPr>
        <w:t xml:space="preserve">MİMAR SİNAN </w:t>
      </w:r>
      <w:r w:rsidR="000B7FBD" w:rsidRPr="0044777A">
        <w:rPr>
          <w:b/>
          <w:bCs/>
          <w:noProof/>
          <w:sz w:val="32"/>
          <w:szCs w:val="32"/>
        </w:rPr>
        <w:t xml:space="preserve"> </w:t>
      </w:r>
      <w:r>
        <w:rPr>
          <w:b/>
          <w:bCs/>
          <w:noProof/>
          <w:sz w:val="32"/>
          <w:szCs w:val="32"/>
        </w:rPr>
        <w:t>ORTA</w:t>
      </w:r>
      <w:r w:rsidR="004F7F25" w:rsidRPr="0044777A">
        <w:rPr>
          <w:b/>
          <w:bCs/>
          <w:noProof/>
          <w:sz w:val="32"/>
          <w:szCs w:val="32"/>
        </w:rPr>
        <w:t>OKULU</w:t>
      </w:r>
      <w:r w:rsidR="0028588C" w:rsidRPr="0044777A">
        <w:rPr>
          <w:b/>
          <w:bCs/>
          <w:noProof/>
          <w:sz w:val="32"/>
          <w:szCs w:val="32"/>
        </w:rPr>
        <w:t xml:space="preserve"> MÜDÜRLÜĞÜ</w:t>
      </w:r>
    </w:p>
    <w:p w:rsidR="0028588C" w:rsidRPr="00A47F2F" w:rsidRDefault="0028588C" w:rsidP="0028588C">
      <w:pPr>
        <w:jc w:val="center"/>
        <w:rPr>
          <w:b/>
          <w:bCs/>
          <w:noProof/>
          <w:szCs w:val="24"/>
        </w:rPr>
      </w:pPr>
    </w:p>
    <w:p w:rsidR="0028588C" w:rsidRDefault="0028588C"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Pr="00A47F2F" w:rsidRDefault="0044777A" w:rsidP="000B7FBD">
      <w:pPr>
        <w:rPr>
          <w:b/>
          <w:bCs/>
          <w:noProof/>
          <w:szCs w:val="24"/>
        </w:rPr>
      </w:pPr>
    </w:p>
    <w:p w:rsidR="0028588C" w:rsidRPr="00A47F2F" w:rsidRDefault="0028588C" w:rsidP="0028588C">
      <w:pPr>
        <w:jc w:val="center"/>
        <w:rPr>
          <w:b/>
          <w:bCs/>
          <w:noProof/>
          <w:szCs w:val="24"/>
        </w:rPr>
      </w:pPr>
    </w:p>
    <w:p w:rsidR="00E22B8A" w:rsidRDefault="001B6DA8" w:rsidP="0028588C">
      <w:pPr>
        <w:jc w:val="center"/>
        <w:rPr>
          <w:b/>
          <w:bCs/>
          <w:noProof/>
          <w:sz w:val="40"/>
          <w:szCs w:val="24"/>
        </w:rPr>
      </w:pPr>
      <w:r>
        <w:rPr>
          <w:b/>
          <w:bCs/>
          <w:noProof/>
          <w:sz w:val="40"/>
          <w:szCs w:val="24"/>
        </w:rPr>
        <w:t>MİMAR SİNAN ORTAOKULU</w:t>
      </w:r>
    </w:p>
    <w:p w:rsidR="0028588C" w:rsidRPr="00E22B8A" w:rsidRDefault="0066052B"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EB56BF">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7"/>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0B7FBD" w:rsidRPr="005C79D4" w:rsidRDefault="000B7FBD" w:rsidP="000B7FBD">
      <w:pPr>
        <w:pStyle w:val="Balk1"/>
        <w:rPr>
          <w:sz w:val="24"/>
          <w:szCs w:val="24"/>
        </w:rPr>
      </w:pPr>
      <w:r w:rsidRPr="00A47F2F">
        <w:rPr>
          <w:sz w:val="24"/>
          <w:szCs w:val="24"/>
        </w:rPr>
        <w:lastRenderedPageBreak/>
        <w:t xml:space="preserve"> </w:t>
      </w:r>
      <w:r w:rsidRPr="005C79D4">
        <w:rPr>
          <w:szCs w:val="24"/>
        </w:rPr>
        <w:t>Sunuş</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Belirlenen stratejik amaçlar doğrultusunda hedefler güncellenmiş ve okulumuzun </w:t>
      </w:r>
      <w:r w:rsidR="0066052B">
        <w:rPr>
          <w:rFonts w:ascii="Book Antiqua" w:hAnsi="Book Antiqua" w:cs="Times New Roman"/>
          <w:color w:val="auto"/>
        </w:rPr>
        <w:t>2024-2028</w:t>
      </w:r>
      <w:r w:rsidRPr="005C79D4">
        <w:rPr>
          <w:rFonts w:ascii="Book Antiqua" w:hAnsi="Book Antiqua" w:cs="Times New Roman"/>
          <w:color w:val="auto"/>
        </w:rPr>
        <w:t xml:space="preserve"> yıllarına ait stratejik plânı hazırlanmıştır.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A47F2F" w:rsidRPr="000B7FBD" w:rsidRDefault="000B7FBD" w:rsidP="000B7FBD">
      <w:pPr>
        <w:pStyle w:val="Default"/>
        <w:spacing w:line="360" w:lineRule="auto"/>
        <w:ind w:firstLine="708"/>
        <w:jc w:val="both"/>
        <w:rPr>
          <w:rFonts w:ascii="Book Antiqua" w:hAnsi="Book Antiqua" w:cs="Times New Roman"/>
          <w:color w:val="auto"/>
        </w:rPr>
      </w:pPr>
      <w:r w:rsidRPr="005C79D4">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w:t>
      </w:r>
      <w:r>
        <w:t>arılar diliyorum.</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0B7FBD" w:rsidRDefault="001B6DA8" w:rsidP="00E22B8A">
      <w:pPr>
        <w:ind w:left="9639"/>
        <w:jc w:val="center"/>
        <w:rPr>
          <w:rFonts w:eastAsia="Adobe Garamond Pro Bold"/>
          <w:b/>
        </w:rPr>
      </w:pPr>
      <w:r>
        <w:rPr>
          <w:rFonts w:eastAsia="Adobe Garamond Pro Bold"/>
          <w:b/>
        </w:rPr>
        <w:t>M.İbrahim ALOĞLU</w:t>
      </w:r>
    </w:p>
    <w:p w:rsidR="00A47F2F" w:rsidRPr="000B7FBD" w:rsidRDefault="00E22B8A" w:rsidP="00E22B8A">
      <w:pPr>
        <w:ind w:left="9639"/>
        <w:jc w:val="center"/>
        <w:rPr>
          <w:rFonts w:eastAsia="Adobe Garamond Pro Bold"/>
          <w:b/>
        </w:rPr>
      </w:pPr>
      <w:r w:rsidRPr="000B7FBD">
        <w:rPr>
          <w:rFonts w:eastAsia="Adobe Garamond Pro Bold"/>
          <w:b/>
        </w:rPr>
        <w:t>Okul Müdürü</w:t>
      </w:r>
    </w:p>
    <w:p w:rsidR="004E082C" w:rsidRPr="00A47F2F" w:rsidRDefault="00A47F2F" w:rsidP="004E082C">
      <w:pPr>
        <w:pStyle w:val="Balk1"/>
        <w:rPr>
          <w:sz w:val="24"/>
        </w:rPr>
      </w:pPr>
      <w:r w:rsidRPr="00A47F2F">
        <w:rPr>
          <w:rFonts w:eastAsia="Adobe Garamond Pro Bold"/>
          <w:bCs/>
          <w:spacing w:val="-4"/>
        </w:rPr>
        <w:br w:type="page"/>
      </w:r>
      <w:bookmarkStart w:id="1" w:name="_Toc531097531"/>
      <w:r w:rsidR="004E082C" w:rsidRPr="00A47F2F">
        <w:lastRenderedPageBreak/>
        <w:t>İçindekiler</w:t>
      </w:r>
      <w:bookmarkEnd w:id="1"/>
    </w:p>
    <w:p w:rsidR="004E082C" w:rsidRPr="007B0250" w:rsidRDefault="004E082C" w:rsidP="004E082C">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Pr="000A51F4">
          <w:rPr>
            <w:rStyle w:val="Kpr"/>
            <w:rFonts w:eastAsia="SimSun"/>
            <w:noProof/>
          </w:rPr>
          <w:t>Sunuş</w:t>
        </w:r>
        <w:r>
          <w:rPr>
            <w:noProof/>
            <w:webHidden/>
          </w:rPr>
          <w:tab/>
        </w:r>
        <w:r>
          <w:rPr>
            <w:noProof/>
            <w:webHidden/>
          </w:rPr>
          <w:fldChar w:fldCharType="begin"/>
        </w:r>
        <w:r>
          <w:rPr>
            <w:noProof/>
            <w:webHidden/>
          </w:rPr>
          <w:instrText xml:space="preserve"> PAGEREF _Toc531097530 \h </w:instrText>
        </w:r>
        <w:r>
          <w:rPr>
            <w:noProof/>
            <w:webHidden/>
          </w:rPr>
        </w:r>
        <w:r>
          <w:rPr>
            <w:noProof/>
            <w:webHidden/>
          </w:rPr>
          <w:fldChar w:fldCharType="separate"/>
        </w:r>
        <w:r w:rsidR="00262B0E">
          <w:rPr>
            <w:b w:val="0"/>
            <w:bCs w:val="0"/>
            <w:noProof/>
            <w:webHidden/>
          </w:rPr>
          <w:t>3.</w:t>
        </w:r>
        <w:r>
          <w:rPr>
            <w:noProof/>
            <w:webHidden/>
          </w:rPr>
          <w:fldChar w:fldCharType="end"/>
        </w:r>
      </w:hyperlink>
    </w:p>
    <w:p w:rsidR="004E082C" w:rsidRPr="007B0250" w:rsidRDefault="00C15AEE" w:rsidP="004E082C">
      <w:pPr>
        <w:pStyle w:val="T1"/>
        <w:tabs>
          <w:tab w:val="right" w:leader="dot" w:pos="13994"/>
        </w:tabs>
        <w:rPr>
          <w:b w:val="0"/>
          <w:bCs w:val="0"/>
          <w:caps w:val="0"/>
          <w:noProof/>
          <w:sz w:val="22"/>
          <w:szCs w:val="22"/>
        </w:rPr>
      </w:pPr>
      <w:hyperlink w:anchor="_Toc531097531" w:history="1">
        <w:r w:rsidR="004E082C" w:rsidRPr="000A51F4">
          <w:rPr>
            <w:rStyle w:val="Kpr"/>
            <w:rFonts w:eastAsia="SimSun"/>
            <w:noProof/>
          </w:rPr>
          <w:t>İçindekiler</w:t>
        </w:r>
        <w:r w:rsidR="004E082C">
          <w:rPr>
            <w:noProof/>
            <w:webHidden/>
          </w:rPr>
          <w:tab/>
        </w:r>
        <w:r w:rsidR="004E082C">
          <w:rPr>
            <w:noProof/>
            <w:webHidden/>
          </w:rPr>
          <w:fldChar w:fldCharType="begin"/>
        </w:r>
        <w:r w:rsidR="004E082C">
          <w:rPr>
            <w:noProof/>
            <w:webHidden/>
          </w:rPr>
          <w:instrText xml:space="preserve"> PAGEREF _Toc531097531 \h </w:instrText>
        </w:r>
        <w:r w:rsidR="004E082C">
          <w:rPr>
            <w:noProof/>
            <w:webHidden/>
          </w:rPr>
        </w:r>
        <w:r w:rsidR="004E082C">
          <w:rPr>
            <w:noProof/>
            <w:webHidden/>
          </w:rPr>
          <w:fldChar w:fldCharType="separate"/>
        </w:r>
        <w:r w:rsidR="00262B0E">
          <w:rPr>
            <w:noProof/>
            <w:webHidden/>
          </w:rPr>
          <w:t>4</w:t>
        </w:r>
        <w:r w:rsidR="004E082C">
          <w:rPr>
            <w:noProof/>
            <w:webHidden/>
          </w:rPr>
          <w:fldChar w:fldCharType="end"/>
        </w:r>
      </w:hyperlink>
    </w:p>
    <w:p w:rsidR="004E082C" w:rsidRPr="007B0250" w:rsidRDefault="00C15AEE" w:rsidP="004E082C">
      <w:pPr>
        <w:pStyle w:val="T1"/>
        <w:tabs>
          <w:tab w:val="right" w:leader="dot" w:pos="13994"/>
        </w:tabs>
        <w:rPr>
          <w:b w:val="0"/>
          <w:bCs w:val="0"/>
          <w:caps w:val="0"/>
          <w:noProof/>
          <w:sz w:val="22"/>
          <w:szCs w:val="22"/>
        </w:rPr>
      </w:pPr>
      <w:hyperlink w:anchor="_Toc531097532" w:history="1">
        <w:r w:rsidR="004E082C" w:rsidRPr="000A51F4">
          <w:rPr>
            <w:rStyle w:val="Kpr"/>
            <w:rFonts w:eastAsia="SimSun"/>
            <w:noProof/>
          </w:rPr>
          <w:t>BÖLÜM I: GİRİŞ ve PLAN HAZIRLIK SÜRECİ</w:t>
        </w:r>
        <w:r w:rsidR="004E082C">
          <w:rPr>
            <w:noProof/>
            <w:webHidden/>
          </w:rPr>
          <w:tab/>
        </w:r>
        <w:r w:rsidR="004E082C">
          <w:rPr>
            <w:noProof/>
            <w:webHidden/>
          </w:rPr>
          <w:fldChar w:fldCharType="begin"/>
        </w:r>
        <w:r w:rsidR="004E082C">
          <w:rPr>
            <w:noProof/>
            <w:webHidden/>
          </w:rPr>
          <w:instrText xml:space="preserve"> PAGEREF _Toc531097532 \h </w:instrText>
        </w:r>
        <w:r w:rsidR="004E082C">
          <w:rPr>
            <w:noProof/>
            <w:webHidden/>
          </w:rPr>
        </w:r>
        <w:r w:rsidR="004E082C">
          <w:rPr>
            <w:noProof/>
            <w:webHidden/>
          </w:rPr>
          <w:fldChar w:fldCharType="separate"/>
        </w:r>
        <w:r w:rsidR="00262B0E">
          <w:rPr>
            <w:noProof/>
            <w:webHidden/>
          </w:rPr>
          <w:t>5</w:t>
        </w:r>
        <w:r w:rsidR="004E082C">
          <w:rPr>
            <w:noProof/>
            <w:webHidden/>
          </w:rPr>
          <w:fldChar w:fldCharType="end"/>
        </w:r>
      </w:hyperlink>
    </w:p>
    <w:p w:rsidR="004E082C" w:rsidRPr="007B0250" w:rsidRDefault="00C15AEE" w:rsidP="004E082C">
      <w:pPr>
        <w:pStyle w:val="T1"/>
        <w:tabs>
          <w:tab w:val="right" w:leader="dot" w:pos="13994"/>
        </w:tabs>
        <w:rPr>
          <w:b w:val="0"/>
          <w:bCs w:val="0"/>
          <w:caps w:val="0"/>
          <w:noProof/>
          <w:sz w:val="22"/>
          <w:szCs w:val="22"/>
        </w:rPr>
      </w:pPr>
      <w:hyperlink w:anchor="_Toc531097533" w:history="1">
        <w:r w:rsidR="004E082C" w:rsidRPr="000A51F4">
          <w:rPr>
            <w:rStyle w:val="Kpr"/>
            <w:rFonts w:eastAsia="SimSun"/>
            <w:noProof/>
          </w:rPr>
          <w:t xml:space="preserve">BÖLÜM II: </w:t>
        </w:r>
        <w:r w:rsidR="004E082C" w:rsidRPr="000A51F4">
          <w:rPr>
            <w:rStyle w:val="Kpr"/>
            <w:rFonts w:eastAsia="Calibri"/>
            <w:noProof/>
          </w:rPr>
          <w:t>DURUM ANALİZİ</w:t>
        </w:r>
        <w:r w:rsidR="004E082C">
          <w:rPr>
            <w:noProof/>
            <w:webHidden/>
          </w:rPr>
          <w:tab/>
        </w:r>
        <w:r w:rsidR="004E082C">
          <w:rPr>
            <w:noProof/>
            <w:webHidden/>
          </w:rPr>
          <w:fldChar w:fldCharType="begin"/>
        </w:r>
        <w:r w:rsidR="004E082C">
          <w:rPr>
            <w:noProof/>
            <w:webHidden/>
          </w:rPr>
          <w:instrText xml:space="preserve"> PAGEREF _Toc531097533 \h </w:instrText>
        </w:r>
        <w:r w:rsidR="004E082C">
          <w:rPr>
            <w:noProof/>
            <w:webHidden/>
          </w:rPr>
        </w:r>
        <w:r w:rsidR="004E082C">
          <w:rPr>
            <w:noProof/>
            <w:webHidden/>
          </w:rPr>
          <w:fldChar w:fldCharType="separate"/>
        </w:r>
        <w:r w:rsidR="00262B0E">
          <w:rPr>
            <w:noProof/>
            <w:webHidden/>
          </w:rPr>
          <w:t>6</w:t>
        </w:r>
        <w:r w:rsidR="004E082C">
          <w:rPr>
            <w:noProof/>
            <w:webHidden/>
          </w:rPr>
          <w:fldChar w:fldCharType="end"/>
        </w:r>
      </w:hyperlink>
    </w:p>
    <w:p w:rsidR="004E082C" w:rsidRPr="007B0250" w:rsidRDefault="00C15AEE" w:rsidP="004E082C">
      <w:pPr>
        <w:pStyle w:val="T2"/>
        <w:rPr>
          <w:sz w:val="22"/>
          <w:szCs w:val="22"/>
        </w:rPr>
      </w:pPr>
      <w:hyperlink w:anchor="_Toc531097534" w:history="1">
        <w:r w:rsidR="004E082C" w:rsidRPr="000A51F4">
          <w:rPr>
            <w:rStyle w:val="Kpr"/>
          </w:rPr>
          <w:t xml:space="preserve">Okulun Kısa Tanıtımı </w:t>
        </w:r>
        <w:r w:rsidR="004E082C">
          <w:rPr>
            <w:webHidden/>
          </w:rPr>
          <w:tab/>
          <w:t>7</w:t>
        </w:r>
      </w:hyperlink>
    </w:p>
    <w:p w:rsidR="004E082C" w:rsidRPr="004E082C" w:rsidRDefault="00C15AEE" w:rsidP="004E082C">
      <w:pPr>
        <w:pStyle w:val="T2"/>
        <w:rPr>
          <w:sz w:val="22"/>
          <w:szCs w:val="22"/>
        </w:rPr>
      </w:pPr>
      <w:hyperlink w:anchor="_Toc531097535" w:history="1">
        <w:r w:rsidR="004E082C" w:rsidRPr="004E082C">
          <w:rPr>
            <w:rStyle w:val="Kpr"/>
            <w:color w:val="auto"/>
          </w:rPr>
          <w:t>Okulun Mevcut Durumu: Temel İstatistikler</w:t>
        </w:r>
        <w:r w:rsidR="004E082C" w:rsidRPr="004E082C">
          <w:rPr>
            <w:webHidden/>
          </w:rPr>
          <w:tab/>
          <w:t>…….</w:t>
        </w:r>
      </w:hyperlink>
      <w:r w:rsidR="004E082C" w:rsidRPr="004E082C">
        <w:rPr>
          <w:rStyle w:val="Kpr"/>
          <w:color w:val="auto"/>
        </w:rPr>
        <w:t>8</w:t>
      </w:r>
    </w:p>
    <w:p w:rsidR="004E082C" w:rsidRPr="007B0250" w:rsidRDefault="00C15AEE" w:rsidP="004E082C">
      <w:pPr>
        <w:pStyle w:val="T2"/>
        <w:rPr>
          <w:sz w:val="22"/>
          <w:szCs w:val="22"/>
        </w:rPr>
      </w:pPr>
      <w:hyperlink w:anchor="_Toc531097536" w:history="1">
        <w:r w:rsidR="004E082C" w:rsidRPr="000A51F4">
          <w:rPr>
            <w:rStyle w:val="Kpr"/>
          </w:rPr>
          <w:t>PAYDAŞ ANALİZİ</w:t>
        </w:r>
        <w:r w:rsidR="004E082C">
          <w:rPr>
            <w:webHidden/>
          </w:rPr>
          <w:tab/>
        </w:r>
        <w:r w:rsidR="004E082C">
          <w:rPr>
            <w:webHidden/>
          </w:rPr>
          <w:fldChar w:fldCharType="begin"/>
        </w:r>
        <w:r w:rsidR="004E082C">
          <w:rPr>
            <w:webHidden/>
          </w:rPr>
          <w:instrText xml:space="preserve"> PAGEREF _Toc531097536 \h </w:instrText>
        </w:r>
        <w:r w:rsidR="004E082C">
          <w:rPr>
            <w:webHidden/>
          </w:rPr>
        </w:r>
        <w:r w:rsidR="004E082C">
          <w:rPr>
            <w:webHidden/>
          </w:rPr>
          <w:fldChar w:fldCharType="separate"/>
        </w:r>
        <w:r w:rsidR="00262B0E">
          <w:rPr>
            <w:webHidden/>
          </w:rPr>
          <w:t>13</w:t>
        </w:r>
        <w:r w:rsidR="004E082C">
          <w:rPr>
            <w:webHidden/>
          </w:rPr>
          <w:fldChar w:fldCharType="end"/>
        </w:r>
      </w:hyperlink>
    </w:p>
    <w:p w:rsidR="004E082C" w:rsidRPr="007B0250" w:rsidRDefault="00C15AEE" w:rsidP="004E082C">
      <w:pPr>
        <w:pStyle w:val="T2"/>
        <w:rPr>
          <w:sz w:val="22"/>
          <w:szCs w:val="22"/>
        </w:rPr>
      </w:pPr>
      <w:hyperlink w:anchor="_Toc531097537" w:history="1">
        <w:r w:rsidR="004E082C" w:rsidRPr="000A51F4">
          <w:rPr>
            <w:rStyle w:val="Kpr"/>
          </w:rPr>
          <w:t>GZFT (Güçlü, Zayıf, Fırsat, Tehdit) Analizi</w:t>
        </w:r>
        <w:r w:rsidR="004E082C">
          <w:rPr>
            <w:webHidden/>
          </w:rPr>
          <w:tab/>
        </w:r>
        <w:r w:rsidR="004E082C">
          <w:rPr>
            <w:webHidden/>
          </w:rPr>
          <w:fldChar w:fldCharType="begin"/>
        </w:r>
        <w:r w:rsidR="004E082C">
          <w:rPr>
            <w:webHidden/>
          </w:rPr>
          <w:instrText xml:space="preserve"> PAGEREF _Toc531097537 \h </w:instrText>
        </w:r>
        <w:r w:rsidR="004E082C">
          <w:rPr>
            <w:webHidden/>
          </w:rPr>
        </w:r>
        <w:r w:rsidR="004E082C">
          <w:rPr>
            <w:webHidden/>
          </w:rPr>
          <w:fldChar w:fldCharType="separate"/>
        </w:r>
        <w:r w:rsidR="00262B0E">
          <w:rPr>
            <w:webHidden/>
          </w:rPr>
          <w:t>17</w:t>
        </w:r>
        <w:r w:rsidR="004E082C">
          <w:rPr>
            <w:webHidden/>
          </w:rPr>
          <w:fldChar w:fldCharType="end"/>
        </w:r>
      </w:hyperlink>
    </w:p>
    <w:p w:rsidR="004E082C" w:rsidRPr="007B0250" w:rsidRDefault="00C15AEE" w:rsidP="004E082C">
      <w:pPr>
        <w:pStyle w:val="T2"/>
        <w:rPr>
          <w:sz w:val="22"/>
          <w:szCs w:val="22"/>
        </w:rPr>
      </w:pPr>
      <w:hyperlink w:anchor="_Toc531097538" w:history="1">
        <w:r w:rsidR="004E082C" w:rsidRPr="000A51F4">
          <w:rPr>
            <w:rStyle w:val="Kpr"/>
          </w:rPr>
          <w:t>Gelişim ve Sorun Alanları</w:t>
        </w:r>
        <w:r w:rsidR="004E082C">
          <w:rPr>
            <w:webHidden/>
          </w:rPr>
          <w:tab/>
          <w:t>20</w:t>
        </w:r>
      </w:hyperlink>
    </w:p>
    <w:p w:rsidR="004E082C" w:rsidRPr="007B0250" w:rsidRDefault="00C15AEE" w:rsidP="004E082C">
      <w:pPr>
        <w:pStyle w:val="T1"/>
        <w:tabs>
          <w:tab w:val="right" w:leader="dot" w:pos="13994"/>
        </w:tabs>
        <w:rPr>
          <w:b w:val="0"/>
          <w:bCs w:val="0"/>
          <w:caps w:val="0"/>
          <w:noProof/>
          <w:sz w:val="22"/>
          <w:szCs w:val="22"/>
        </w:rPr>
      </w:pPr>
      <w:hyperlink w:anchor="_Toc531097539" w:history="1">
        <w:r w:rsidR="004E082C" w:rsidRPr="000A51F4">
          <w:rPr>
            <w:rStyle w:val="Kpr"/>
            <w:rFonts w:eastAsia="SimSun"/>
            <w:noProof/>
          </w:rPr>
          <w:t>BÖLÜM III: MİSYON, VİZYON VE TEMEL DEĞERLER</w:t>
        </w:r>
        <w:r w:rsidR="004E082C">
          <w:rPr>
            <w:noProof/>
            <w:webHidden/>
          </w:rPr>
          <w:tab/>
          <w:t>23</w:t>
        </w:r>
      </w:hyperlink>
    </w:p>
    <w:p w:rsidR="004E082C" w:rsidRPr="007B0250" w:rsidRDefault="00C15AEE" w:rsidP="004E082C">
      <w:pPr>
        <w:pStyle w:val="T2"/>
        <w:rPr>
          <w:sz w:val="22"/>
          <w:szCs w:val="22"/>
        </w:rPr>
      </w:pPr>
      <w:hyperlink w:anchor="_Toc531097540" w:history="1">
        <w:r w:rsidR="004E082C" w:rsidRPr="000A51F4">
          <w:rPr>
            <w:rStyle w:val="Kpr"/>
          </w:rPr>
          <w:t>MİSYONUMUZ</w:t>
        </w:r>
        <w:r w:rsidR="004E082C">
          <w:rPr>
            <w:webHidden/>
          </w:rPr>
          <w:tab/>
          <w:t>23</w:t>
        </w:r>
      </w:hyperlink>
    </w:p>
    <w:p w:rsidR="004E082C" w:rsidRPr="007B0250" w:rsidRDefault="00C15AEE" w:rsidP="004E082C">
      <w:pPr>
        <w:pStyle w:val="T2"/>
        <w:rPr>
          <w:sz w:val="22"/>
          <w:szCs w:val="22"/>
        </w:rPr>
      </w:pPr>
      <w:hyperlink w:anchor="_Toc531097541" w:history="1">
        <w:r w:rsidR="004E082C" w:rsidRPr="000A51F4">
          <w:rPr>
            <w:rStyle w:val="Kpr"/>
          </w:rPr>
          <w:t xml:space="preserve">VİZYONUMUZ </w:t>
        </w:r>
        <w:r w:rsidR="004E082C">
          <w:rPr>
            <w:webHidden/>
          </w:rPr>
          <w:tab/>
          <w:t>23</w:t>
        </w:r>
      </w:hyperlink>
    </w:p>
    <w:p w:rsidR="004E082C" w:rsidRPr="007B0250" w:rsidRDefault="00C15AEE" w:rsidP="004E082C">
      <w:pPr>
        <w:pStyle w:val="T2"/>
        <w:rPr>
          <w:sz w:val="22"/>
          <w:szCs w:val="22"/>
        </w:rPr>
      </w:pPr>
      <w:hyperlink w:anchor="_Toc531097542" w:history="1">
        <w:r w:rsidR="004E082C" w:rsidRPr="000A51F4">
          <w:rPr>
            <w:rStyle w:val="Kpr"/>
          </w:rPr>
          <w:t>TEMEL DEĞERLERİMİZ</w:t>
        </w:r>
        <w:r w:rsidR="004E082C">
          <w:rPr>
            <w:webHidden/>
          </w:rPr>
          <w:tab/>
          <w:t>24</w:t>
        </w:r>
      </w:hyperlink>
    </w:p>
    <w:p w:rsidR="004E082C" w:rsidRPr="007B0250" w:rsidRDefault="00C15AEE" w:rsidP="004E082C">
      <w:pPr>
        <w:pStyle w:val="T1"/>
        <w:tabs>
          <w:tab w:val="right" w:leader="dot" w:pos="13994"/>
        </w:tabs>
        <w:rPr>
          <w:b w:val="0"/>
          <w:bCs w:val="0"/>
          <w:caps w:val="0"/>
          <w:noProof/>
          <w:sz w:val="22"/>
          <w:szCs w:val="22"/>
        </w:rPr>
      </w:pPr>
      <w:hyperlink w:anchor="_Toc531097543" w:history="1">
        <w:r w:rsidR="004E082C" w:rsidRPr="000A51F4">
          <w:rPr>
            <w:rStyle w:val="Kpr"/>
            <w:rFonts w:eastAsia="SimSun"/>
            <w:noProof/>
          </w:rPr>
          <w:t>BÖLÜM IV: AMAÇ, HEDEF VE EYLEMLER</w:t>
        </w:r>
        <w:r w:rsidR="004E082C">
          <w:rPr>
            <w:noProof/>
            <w:webHidden/>
          </w:rPr>
          <w:tab/>
          <w:t>26</w:t>
        </w:r>
      </w:hyperlink>
    </w:p>
    <w:p w:rsidR="004E082C" w:rsidRPr="007B0250" w:rsidRDefault="00C15AEE" w:rsidP="004E082C">
      <w:pPr>
        <w:pStyle w:val="T2"/>
        <w:rPr>
          <w:sz w:val="22"/>
          <w:szCs w:val="22"/>
        </w:rPr>
      </w:pPr>
      <w:hyperlink w:anchor="_Toc531097544" w:history="1">
        <w:r w:rsidR="004E082C" w:rsidRPr="000A51F4">
          <w:rPr>
            <w:rStyle w:val="Kpr"/>
          </w:rPr>
          <w:t>TEMA I: EĞİTİM VE ÖĞRETİME ERİŞİM</w:t>
        </w:r>
        <w:r w:rsidR="004E082C">
          <w:rPr>
            <w:webHidden/>
          </w:rPr>
          <w:tab/>
          <w:t>27</w:t>
        </w:r>
      </w:hyperlink>
    </w:p>
    <w:p w:rsidR="004E082C" w:rsidRPr="007B0250" w:rsidRDefault="00C15AEE" w:rsidP="004E082C">
      <w:pPr>
        <w:pStyle w:val="T2"/>
        <w:rPr>
          <w:sz w:val="22"/>
          <w:szCs w:val="22"/>
        </w:rPr>
      </w:pPr>
      <w:hyperlink w:anchor="_Toc531097545" w:history="1">
        <w:r w:rsidR="004E082C" w:rsidRPr="000A51F4">
          <w:rPr>
            <w:rStyle w:val="Kpr"/>
          </w:rPr>
          <w:t>TEMA II: EĞİTİM VE ÖĞRETİMDE KALİTENİN ARTIRILMASI</w:t>
        </w:r>
        <w:r w:rsidR="004E082C">
          <w:rPr>
            <w:webHidden/>
          </w:rPr>
          <w:tab/>
          <w:t>30</w:t>
        </w:r>
      </w:hyperlink>
    </w:p>
    <w:p w:rsidR="004E082C" w:rsidRPr="007B0250" w:rsidRDefault="00C15AEE" w:rsidP="004E082C">
      <w:pPr>
        <w:pStyle w:val="T2"/>
        <w:rPr>
          <w:sz w:val="22"/>
          <w:szCs w:val="22"/>
        </w:rPr>
      </w:pPr>
      <w:hyperlink w:anchor="_Toc531097546" w:history="1">
        <w:r w:rsidR="004E082C" w:rsidRPr="000A51F4">
          <w:rPr>
            <w:rStyle w:val="Kpr"/>
          </w:rPr>
          <w:t>TEMA III: KURUMSAL KAPASİTE</w:t>
        </w:r>
        <w:r w:rsidR="004E082C">
          <w:rPr>
            <w:webHidden/>
          </w:rPr>
          <w:tab/>
          <w:t>34</w:t>
        </w:r>
      </w:hyperlink>
    </w:p>
    <w:p w:rsidR="004E082C" w:rsidRPr="007B0250" w:rsidRDefault="00C15AEE" w:rsidP="004E082C">
      <w:pPr>
        <w:pStyle w:val="T1"/>
        <w:tabs>
          <w:tab w:val="right" w:leader="dot" w:pos="13994"/>
        </w:tabs>
        <w:rPr>
          <w:b w:val="0"/>
          <w:bCs w:val="0"/>
          <w:caps w:val="0"/>
          <w:noProof/>
          <w:sz w:val="22"/>
          <w:szCs w:val="22"/>
        </w:rPr>
      </w:pPr>
      <w:hyperlink w:anchor="_Toc531097547" w:history="1">
        <w:r w:rsidR="004E082C" w:rsidRPr="000A51F4">
          <w:rPr>
            <w:rStyle w:val="Kpr"/>
            <w:rFonts w:eastAsia="SimSun"/>
            <w:noProof/>
          </w:rPr>
          <w:t>V. BÖLÜM: MALİYETLENDİRME</w:t>
        </w:r>
        <w:r w:rsidR="004E082C">
          <w:rPr>
            <w:noProof/>
            <w:webHidden/>
          </w:rPr>
          <w:tab/>
          <w:t>40</w:t>
        </w:r>
      </w:hyperlink>
    </w:p>
    <w:p w:rsidR="004E082C" w:rsidRPr="007B0250" w:rsidRDefault="00C15AEE" w:rsidP="004E082C">
      <w:pPr>
        <w:pStyle w:val="T1"/>
        <w:tabs>
          <w:tab w:val="right" w:leader="dot" w:pos="13994"/>
        </w:tabs>
        <w:rPr>
          <w:b w:val="0"/>
          <w:bCs w:val="0"/>
          <w:caps w:val="0"/>
          <w:noProof/>
          <w:sz w:val="22"/>
          <w:szCs w:val="22"/>
        </w:rPr>
      </w:pPr>
      <w:hyperlink w:anchor="_Toc531097548" w:history="1">
        <w:r w:rsidR="004E082C" w:rsidRPr="000A51F4">
          <w:rPr>
            <w:rStyle w:val="Kpr"/>
            <w:rFonts w:eastAsia="SimSun"/>
            <w:noProof/>
          </w:rPr>
          <w:t>EKLER:</w:t>
        </w:r>
        <w:r w:rsidR="004E082C">
          <w:rPr>
            <w:noProof/>
            <w:webHidden/>
          </w:rPr>
          <w:tab/>
          <w:t>41</w:t>
        </w:r>
      </w:hyperlink>
    </w:p>
    <w:p w:rsidR="00E648E1" w:rsidRPr="00A47F2F" w:rsidRDefault="004E082C" w:rsidP="004E082C">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8"/>
          <w:footerReference w:type="default" r:id="rId9"/>
          <w:footerReference w:type="first" r:id="rId10"/>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66052B" w:rsidP="00E22B8A">
      <w:pPr>
        <w:autoSpaceDE w:val="0"/>
        <w:autoSpaceDN w:val="0"/>
        <w:adjustRightInd w:val="0"/>
        <w:spacing w:after="0"/>
        <w:ind w:firstLine="708"/>
        <w:jc w:val="both"/>
        <w:rPr>
          <w:szCs w:val="24"/>
        </w:rPr>
      </w:pPr>
      <w:r>
        <w:rPr>
          <w:szCs w:val="24"/>
        </w:rPr>
        <w:t>2024-2028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183"/>
        <w:gridCol w:w="4763"/>
        <w:gridCol w:w="2389"/>
      </w:tblGrid>
      <w:tr w:rsidR="002D155D" w:rsidRPr="00D41148" w:rsidTr="001B6DA8">
        <w:tc>
          <w:tcPr>
            <w:tcW w:w="684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152"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1B6DA8">
        <w:tc>
          <w:tcPr>
            <w:tcW w:w="4659"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83"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76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389"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1B6DA8" w:rsidRPr="00D41148" w:rsidTr="001B6DA8">
        <w:tc>
          <w:tcPr>
            <w:tcW w:w="4659" w:type="dxa"/>
            <w:shd w:val="clear" w:color="auto" w:fill="auto"/>
            <w:vAlign w:val="center"/>
          </w:tcPr>
          <w:p w:rsidR="001B6DA8" w:rsidRDefault="001B6DA8" w:rsidP="001B6DA8">
            <w:pPr>
              <w:rPr>
                <w:rFonts w:ascii="Times New Roman" w:hAnsi="Times New Roman"/>
              </w:rPr>
            </w:pPr>
            <w:r>
              <w:rPr>
                <w:rFonts w:ascii="Times New Roman" w:hAnsi="Times New Roman"/>
              </w:rPr>
              <w:t>Mustafa İbrahim ALOĞLU</w:t>
            </w:r>
          </w:p>
        </w:tc>
        <w:tc>
          <w:tcPr>
            <w:tcW w:w="2183" w:type="dxa"/>
            <w:shd w:val="clear" w:color="auto" w:fill="auto"/>
            <w:vAlign w:val="center"/>
          </w:tcPr>
          <w:p w:rsidR="001B6DA8" w:rsidRPr="00DD012C" w:rsidRDefault="001B6DA8" w:rsidP="001B6DA8">
            <w:pPr>
              <w:autoSpaceDE w:val="0"/>
              <w:autoSpaceDN w:val="0"/>
              <w:adjustRightInd w:val="0"/>
              <w:spacing w:after="0" w:line="240" w:lineRule="auto"/>
              <w:rPr>
                <w:bCs/>
                <w:szCs w:val="24"/>
              </w:rPr>
            </w:pPr>
            <w:r w:rsidRPr="00DD012C">
              <w:rPr>
                <w:bCs/>
                <w:szCs w:val="24"/>
              </w:rPr>
              <w:t>Okul Müdürü</w:t>
            </w:r>
          </w:p>
        </w:tc>
        <w:tc>
          <w:tcPr>
            <w:tcW w:w="4763" w:type="dxa"/>
            <w:shd w:val="clear" w:color="auto" w:fill="auto"/>
            <w:vAlign w:val="center"/>
          </w:tcPr>
          <w:p w:rsidR="001B6DA8" w:rsidRDefault="001B6DA8" w:rsidP="001B6DA8">
            <w:pPr>
              <w:jc w:val="both"/>
              <w:rPr>
                <w:rFonts w:ascii="Times New Roman" w:hAnsi="Times New Roman"/>
              </w:rPr>
            </w:pPr>
            <w:r>
              <w:rPr>
                <w:rFonts w:ascii="Times New Roman" w:hAnsi="Times New Roman"/>
              </w:rPr>
              <w:t>Büşra Nur GÜLDAL KURTYEMEZ</w:t>
            </w:r>
          </w:p>
        </w:tc>
        <w:tc>
          <w:tcPr>
            <w:tcW w:w="2389" w:type="dxa"/>
            <w:shd w:val="clear" w:color="auto" w:fill="auto"/>
          </w:tcPr>
          <w:p w:rsidR="001B6DA8" w:rsidRPr="00DD012C" w:rsidRDefault="001B6DA8" w:rsidP="001B6DA8">
            <w:pPr>
              <w:autoSpaceDE w:val="0"/>
              <w:autoSpaceDN w:val="0"/>
              <w:adjustRightInd w:val="0"/>
              <w:spacing w:after="0" w:line="240" w:lineRule="auto"/>
              <w:jc w:val="both"/>
              <w:rPr>
                <w:bCs/>
                <w:szCs w:val="24"/>
              </w:rPr>
            </w:pPr>
            <w:r w:rsidRPr="00DD012C">
              <w:rPr>
                <w:bCs/>
                <w:szCs w:val="24"/>
              </w:rPr>
              <w:t xml:space="preserve">Müdür yardımcısı </w:t>
            </w:r>
          </w:p>
        </w:tc>
      </w:tr>
      <w:tr w:rsidR="001B6DA8" w:rsidRPr="00D41148" w:rsidTr="001B6DA8">
        <w:tc>
          <w:tcPr>
            <w:tcW w:w="4659" w:type="dxa"/>
            <w:shd w:val="clear" w:color="auto" w:fill="auto"/>
            <w:vAlign w:val="center"/>
          </w:tcPr>
          <w:p w:rsidR="001B6DA8" w:rsidRDefault="001B6DA8" w:rsidP="001B6DA8">
            <w:pPr>
              <w:rPr>
                <w:rFonts w:ascii="Times New Roman" w:hAnsi="Times New Roman"/>
              </w:rPr>
            </w:pPr>
            <w:r>
              <w:rPr>
                <w:rFonts w:ascii="Times New Roman" w:hAnsi="Times New Roman"/>
              </w:rPr>
              <w:t>Büşra Nur GÜLDAL KURTYEMEZ</w:t>
            </w:r>
          </w:p>
        </w:tc>
        <w:tc>
          <w:tcPr>
            <w:tcW w:w="2183" w:type="dxa"/>
            <w:shd w:val="clear" w:color="auto" w:fill="auto"/>
            <w:vAlign w:val="center"/>
          </w:tcPr>
          <w:p w:rsidR="001B6DA8" w:rsidRPr="00DD012C" w:rsidRDefault="001B6DA8" w:rsidP="001B6DA8">
            <w:pPr>
              <w:autoSpaceDE w:val="0"/>
              <w:autoSpaceDN w:val="0"/>
              <w:adjustRightInd w:val="0"/>
              <w:spacing w:after="0" w:line="240" w:lineRule="auto"/>
              <w:rPr>
                <w:bCs/>
                <w:szCs w:val="24"/>
              </w:rPr>
            </w:pPr>
            <w:r w:rsidRPr="00DD012C">
              <w:rPr>
                <w:bCs/>
                <w:szCs w:val="24"/>
              </w:rPr>
              <w:t>Müdür Yardımcısı</w:t>
            </w:r>
          </w:p>
        </w:tc>
        <w:tc>
          <w:tcPr>
            <w:tcW w:w="4763" w:type="dxa"/>
            <w:shd w:val="clear" w:color="auto" w:fill="auto"/>
            <w:vAlign w:val="center"/>
          </w:tcPr>
          <w:p w:rsidR="001B6DA8" w:rsidRDefault="001B6DA8" w:rsidP="001B6DA8">
            <w:pPr>
              <w:jc w:val="both"/>
              <w:rPr>
                <w:rFonts w:ascii="Times New Roman" w:hAnsi="Times New Roman"/>
              </w:rPr>
            </w:pPr>
            <w:r>
              <w:rPr>
                <w:rFonts w:ascii="Times New Roman" w:hAnsi="Times New Roman"/>
              </w:rPr>
              <w:t>Gül BİLGİN</w:t>
            </w:r>
          </w:p>
        </w:tc>
        <w:tc>
          <w:tcPr>
            <w:tcW w:w="2389" w:type="dxa"/>
            <w:shd w:val="clear" w:color="auto" w:fill="auto"/>
          </w:tcPr>
          <w:p w:rsidR="001B6DA8" w:rsidRPr="00DD012C" w:rsidRDefault="001B6DA8" w:rsidP="001B6DA8">
            <w:pPr>
              <w:autoSpaceDE w:val="0"/>
              <w:autoSpaceDN w:val="0"/>
              <w:adjustRightInd w:val="0"/>
              <w:spacing w:after="0" w:line="240" w:lineRule="auto"/>
              <w:jc w:val="both"/>
              <w:rPr>
                <w:szCs w:val="24"/>
              </w:rPr>
            </w:pPr>
            <w:r w:rsidRPr="00DD012C">
              <w:rPr>
                <w:szCs w:val="24"/>
              </w:rPr>
              <w:t>Öğretmen</w:t>
            </w:r>
          </w:p>
        </w:tc>
      </w:tr>
      <w:tr w:rsidR="001B6DA8" w:rsidRPr="00D41148" w:rsidTr="001B6DA8">
        <w:tc>
          <w:tcPr>
            <w:tcW w:w="4659" w:type="dxa"/>
            <w:shd w:val="clear" w:color="auto" w:fill="auto"/>
            <w:vAlign w:val="center"/>
          </w:tcPr>
          <w:p w:rsidR="001B6DA8" w:rsidRDefault="001B6DA8" w:rsidP="001B6DA8">
            <w:pPr>
              <w:rPr>
                <w:rFonts w:ascii="Times New Roman" w:hAnsi="Times New Roman"/>
              </w:rPr>
            </w:pPr>
            <w:r>
              <w:rPr>
                <w:rFonts w:ascii="Times New Roman" w:hAnsi="Times New Roman"/>
              </w:rPr>
              <w:t>Ece DEVRİM</w:t>
            </w:r>
          </w:p>
        </w:tc>
        <w:tc>
          <w:tcPr>
            <w:tcW w:w="2183" w:type="dxa"/>
            <w:shd w:val="clear" w:color="auto" w:fill="auto"/>
            <w:vAlign w:val="center"/>
          </w:tcPr>
          <w:p w:rsidR="001B6DA8" w:rsidRPr="00DD012C" w:rsidRDefault="001B6DA8" w:rsidP="001B6DA8">
            <w:pPr>
              <w:autoSpaceDE w:val="0"/>
              <w:autoSpaceDN w:val="0"/>
              <w:adjustRightInd w:val="0"/>
              <w:spacing w:after="0" w:line="240" w:lineRule="auto"/>
              <w:rPr>
                <w:szCs w:val="24"/>
              </w:rPr>
            </w:pPr>
            <w:r w:rsidRPr="00DD012C">
              <w:rPr>
                <w:szCs w:val="24"/>
              </w:rPr>
              <w:t>Öğretmen</w:t>
            </w:r>
          </w:p>
        </w:tc>
        <w:tc>
          <w:tcPr>
            <w:tcW w:w="4763" w:type="dxa"/>
            <w:shd w:val="clear" w:color="auto" w:fill="auto"/>
            <w:vAlign w:val="center"/>
          </w:tcPr>
          <w:p w:rsidR="001B6DA8" w:rsidRDefault="001B6DA8" w:rsidP="001B6DA8">
            <w:pPr>
              <w:jc w:val="both"/>
              <w:rPr>
                <w:rFonts w:ascii="Times New Roman" w:hAnsi="Times New Roman"/>
              </w:rPr>
            </w:pPr>
            <w:r>
              <w:rPr>
                <w:rFonts w:ascii="Times New Roman" w:hAnsi="Times New Roman"/>
              </w:rPr>
              <w:t>Semra Güler GÜZEL</w:t>
            </w:r>
          </w:p>
        </w:tc>
        <w:tc>
          <w:tcPr>
            <w:tcW w:w="2389" w:type="dxa"/>
            <w:shd w:val="clear" w:color="auto" w:fill="auto"/>
          </w:tcPr>
          <w:p w:rsidR="001B6DA8" w:rsidRPr="00DD012C" w:rsidRDefault="001B6DA8" w:rsidP="001B6DA8">
            <w:pPr>
              <w:autoSpaceDE w:val="0"/>
              <w:autoSpaceDN w:val="0"/>
              <w:adjustRightInd w:val="0"/>
              <w:spacing w:after="0" w:line="240" w:lineRule="auto"/>
              <w:jc w:val="both"/>
              <w:rPr>
                <w:szCs w:val="24"/>
              </w:rPr>
            </w:pPr>
            <w:r w:rsidRPr="00DD012C">
              <w:rPr>
                <w:szCs w:val="24"/>
              </w:rPr>
              <w:t>Öğretmen</w:t>
            </w:r>
          </w:p>
        </w:tc>
      </w:tr>
      <w:tr w:rsidR="001B6DA8" w:rsidRPr="00D41148" w:rsidTr="001B6DA8">
        <w:tc>
          <w:tcPr>
            <w:tcW w:w="4659" w:type="dxa"/>
            <w:shd w:val="clear" w:color="auto" w:fill="auto"/>
            <w:vAlign w:val="center"/>
          </w:tcPr>
          <w:p w:rsidR="001B6DA8" w:rsidRDefault="001B6DA8" w:rsidP="001B6DA8">
            <w:pPr>
              <w:rPr>
                <w:rFonts w:ascii="Times New Roman" w:hAnsi="Times New Roman"/>
              </w:rPr>
            </w:pPr>
            <w:r>
              <w:rPr>
                <w:rFonts w:ascii="Times New Roman" w:hAnsi="Times New Roman"/>
              </w:rPr>
              <w:t>Okan BAYIROĞLU</w:t>
            </w:r>
          </w:p>
        </w:tc>
        <w:tc>
          <w:tcPr>
            <w:tcW w:w="2183" w:type="dxa"/>
            <w:shd w:val="clear" w:color="auto" w:fill="auto"/>
            <w:vAlign w:val="center"/>
          </w:tcPr>
          <w:p w:rsidR="001B6DA8" w:rsidRPr="00DD012C" w:rsidRDefault="001B6DA8" w:rsidP="001B6DA8">
            <w:pPr>
              <w:autoSpaceDE w:val="0"/>
              <w:autoSpaceDN w:val="0"/>
              <w:adjustRightInd w:val="0"/>
              <w:spacing w:after="0" w:line="240" w:lineRule="auto"/>
              <w:rPr>
                <w:szCs w:val="24"/>
              </w:rPr>
            </w:pPr>
            <w:r w:rsidRPr="00DD012C">
              <w:rPr>
                <w:szCs w:val="24"/>
              </w:rPr>
              <w:t>Öğretmen</w:t>
            </w:r>
          </w:p>
        </w:tc>
        <w:tc>
          <w:tcPr>
            <w:tcW w:w="4763" w:type="dxa"/>
            <w:shd w:val="clear" w:color="auto" w:fill="auto"/>
            <w:vAlign w:val="center"/>
          </w:tcPr>
          <w:p w:rsidR="001B6DA8" w:rsidRDefault="001B6DA8" w:rsidP="001B6DA8">
            <w:pPr>
              <w:jc w:val="both"/>
              <w:rPr>
                <w:rFonts w:ascii="Times New Roman" w:hAnsi="Times New Roman"/>
              </w:rPr>
            </w:pPr>
            <w:r>
              <w:rPr>
                <w:rFonts w:ascii="Times New Roman" w:hAnsi="Times New Roman"/>
              </w:rPr>
              <w:t>Betül TEMUR</w:t>
            </w:r>
          </w:p>
        </w:tc>
        <w:tc>
          <w:tcPr>
            <w:tcW w:w="2389" w:type="dxa"/>
            <w:shd w:val="clear" w:color="auto" w:fill="auto"/>
          </w:tcPr>
          <w:p w:rsidR="001B6DA8" w:rsidRPr="00DD012C" w:rsidRDefault="001B6DA8" w:rsidP="001B6DA8">
            <w:pPr>
              <w:autoSpaceDE w:val="0"/>
              <w:autoSpaceDN w:val="0"/>
              <w:adjustRightInd w:val="0"/>
              <w:spacing w:after="0" w:line="240" w:lineRule="auto"/>
              <w:jc w:val="both"/>
              <w:rPr>
                <w:szCs w:val="24"/>
              </w:rPr>
            </w:pPr>
            <w:r w:rsidRPr="00DD012C">
              <w:rPr>
                <w:szCs w:val="24"/>
              </w:rPr>
              <w:t xml:space="preserve">Okul aile birliği yönetim kurulu </w:t>
            </w:r>
            <w:r>
              <w:rPr>
                <w:szCs w:val="24"/>
              </w:rPr>
              <w:t>üyesi</w:t>
            </w:r>
          </w:p>
        </w:tc>
      </w:tr>
      <w:tr w:rsidR="001B6DA8" w:rsidRPr="00D41148" w:rsidTr="001B6DA8">
        <w:tc>
          <w:tcPr>
            <w:tcW w:w="4659" w:type="dxa"/>
            <w:shd w:val="clear" w:color="auto" w:fill="auto"/>
            <w:vAlign w:val="center"/>
          </w:tcPr>
          <w:p w:rsidR="001B6DA8" w:rsidRDefault="001B6DA8" w:rsidP="001B6DA8">
            <w:pPr>
              <w:rPr>
                <w:rFonts w:ascii="Times New Roman" w:hAnsi="Times New Roman"/>
              </w:rPr>
            </w:pPr>
            <w:r>
              <w:rPr>
                <w:rFonts w:ascii="Times New Roman" w:hAnsi="Times New Roman"/>
              </w:rPr>
              <w:t xml:space="preserve">Kevser Kerim NAVRUZ </w:t>
            </w:r>
          </w:p>
        </w:tc>
        <w:tc>
          <w:tcPr>
            <w:tcW w:w="2183" w:type="dxa"/>
            <w:shd w:val="clear" w:color="auto" w:fill="auto"/>
            <w:vAlign w:val="center"/>
          </w:tcPr>
          <w:p w:rsidR="001B6DA8" w:rsidRPr="00DD012C" w:rsidRDefault="001B6DA8" w:rsidP="001B6DA8">
            <w:pPr>
              <w:autoSpaceDE w:val="0"/>
              <w:autoSpaceDN w:val="0"/>
              <w:adjustRightInd w:val="0"/>
              <w:spacing w:after="0" w:line="240" w:lineRule="auto"/>
              <w:rPr>
                <w:szCs w:val="24"/>
              </w:rPr>
            </w:pPr>
            <w:r w:rsidRPr="00DD012C">
              <w:rPr>
                <w:szCs w:val="24"/>
              </w:rPr>
              <w:t xml:space="preserve">Okul aile birliği yönetim kurulu </w:t>
            </w:r>
            <w:r>
              <w:rPr>
                <w:szCs w:val="24"/>
              </w:rPr>
              <w:t>başkanı</w:t>
            </w:r>
          </w:p>
        </w:tc>
        <w:tc>
          <w:tcPr>
            <w:tcW w:w="4763" w:type="dxa"/>
            <w:shd w:val="clear" w:color="auto" w:fill="auto"/>
            <w:vAlign w:val="center"/>
          </w:tcPr>
          <w:p w:rsidR="001B6DA8" w:rsidRDefault="001B6DA8" w:rsidP="001B6DA8">
            <w:pPr>
              <w:jc w:val="both"/>
              <w:rPr>
                <w:rFonts w:ascii="Times New Roman" w:hAnsi="Times New Roman"/>
              </w:rPr>
            </w:pPr>
          </w:p>
        </w:tc>
        <w:tc>
          <w:tcPr>
            <w:tcW w:w="2389" w:type="dxa"/>
            <w:shd w:val="clear" w:color="auto" w:fill="auto"/>
          </w:tcPr>
          <w:p w:rsidR="001B6DA8" w:rsidRPr="00DD012C" w:rsidRDefault="001B6DA8" w:rsidP="001B6DA8">
            <w:pPr>
              <w:autoSpaceDE w:val="0"/>
              <w:autoSpaceDN w:val="0"/>
              <w:adjustRightInd w:val="0"/>
              <w:spacing w:after="0" w:line="240" w:lineRule="auto"/>
              <w:jc w:val="both"/>
              <w:rPr>
                <w:szCs w:val="24"/>
              </w:rPr>
            </w:pPr>
          </w:p>
        </w:tc>
      </w:tr>
      <w:tr w:rsidR="001B6DA8" w:rsidRPr="00D41148" w:rsidTr="001B6DA8">
        <w:tc>
          <w:tcPr>
            <w:tcW w:w="4659" w:type="dxa"/>
            <w:shd w:val="clear" w:color="auto" w:fill="auto"/>
          </w:tcPr>
          <w:p w:rsidR="001B6DA8" w:rsidRPr="00DD012C" w:rsidRDefault="001B6DA8" w:rsidP="001B6DA8">
            <w:pPr>
              <w:spacing w:after="0" w:line="240" w:lineRule="auto"/>
              <w:rPr>
                <w:szCs w:val="24"/>
              </w:rPr>
            </w:pPr>
          </w:p>
        </w:tc>
        <w:tc>
          <w:tcPr>
            <w:tcW w:w="2183" w:type="dxa"/>
            <w:shd w:val="clear" w:color="auto" w:fill="auto"/>
          </w:tcPr>
          <w:p w:rsidR="001B6DA8" w:rsidRPr="00DD012C" w:rsidRDefault="001B6DA8" w:rsidP="001B6DA8">
            <w:pPr>
              <w:spacing w:after="0" w:line="240" w:lineRule="auto"/>
              <w:rPr>
                <w:szCs w:val="24"/>
              </w:rPr>
            </w:pPr>
          </w:p>
        </w:tc>
        <w:tc>
          <w:tcPr>
            <w:tcW w:w="4763" w:type="dxa"/>
            <w:shd w:val="clear" w:color="auto" w:fill="auto"/>
            <w:vAlign w:val="center"/>
          </w:tcPr>
          <w:p w:rsidR="001B6DA8" w:rsidRDefault="001B6DA8" w:rsidP="001B6DA8">
            <w:pPr>
              <w:jc w:val="both"/>
              <w:rPr>
                <w:rFonts w:ascii="Times New Roman" w:hAnsi="Times New Roman"/>
              </w:rPr>
            </w:pPr>
          </w:p>
        </w:tc>
        <w:tc>
          <w:tcPr>
            <w:tcW w:w="2389" w:type="dxa"/>
            <w:shd w:val="clear" w:color="auto" w:fill="auto"/>
          </w:tcPr>
          <w:p w:rsidR="001B6DA8" w:rsidRPr="00DD012C" w:rsidRDefault="001B6DA8" w:rsidP="001B6DA8">
            <w:pPr>
              <w:autoSpaceDE w:val="0"/>
              <w:autoSpaceDN w:val="0"/>
              <w:adjustRightInd w:val="0"/>
              <w:spacing w:after="0" w:line="240" w:lineRule="auto"/>
              <w:jc w:val="both"/>
              <w:rPr>
                <w:szCs w:val="24"/>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373590" w:rsidRDefault="001D2BEC" w:rsidP="000B7FBD">
      <w:pPr>
        <w:pStyle w:val="Balk2"/>
      </w:pPr>
      <w:bookmarkStart w:id="19" w:name="_Toc531097534"/>
      <w:bookmarkEnd w:id="18"/>
      <w:r w:rsidRPr="00A47F2F">
        <w:t>Okulun Kısa Tanıtımı</w:t>
      </w:r>
      <w:r w:rsidR="00373590">
        <w:t xml:space="preserve"> </w:t>
      </w:r>
      <w:bookmarkEnd w:id="19"/>
    </w:p>
    <w:p w:rsidR="000B7FBD" w:rsidRPr="00DD012C" w:rsidRDefault="00392777" w:rsidP="000B7FBD">
      <w:pPr>
        <w:spacing w:line="360" w:lineRule="auto"/>
        <w:ind w:firstLine="709"/>
        <w:jc w:val="both"/>
        <w:rPr>
          <w:kern w:val="24"/>
          <w:szCs w:val="24"/>
        </w:rPr>
      </w:pPr>
      <w:r>
        <w:rPr>
          <w:color w:val="000000"/>
          <w:szCs w:val="24"/>
        </w:rPr>
        <w:t>Mimarsinan Ortaokulu</w:t>
      </w:r>
      <w:r w:rsidR="000B7FBD" w:rsidRPr="00DD012C">
        <w:rPr>
          <w:szCs w:val="24"/>
        </w:rPr>
        <w:t xml:space="preserve">, </w:t>
      </w:r>
      <w:r w:rsidR="0066052B">
        <w:rPr>
          <w:kern w:val="24"/>
          <w:szCs w:val="24"/>
        </w:rPr>
        <w:t>2024-2028</w:t>
      </w:r>
      <w:r w:rsidR="000B7FBD" w:rsidRPr="00DD012C">
        <w:rPr>
          <w:kern w:val="24"/>
          <w:szCs w:val="24"/>
        </w:rPr>
        <w:t xml:space="preserve">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rsidR="000B7FBD" w:rsidRDefault="00392777" w:rsidP="00392777">
      <w:pPr>
        <w:jc w:val="center"/>
      </w:pPr>
      <w:r>
        <w:rPr>
          <w:noProof/>
        </w:rPr>
        <w:lastRenderedPageBreak/>
        <w:drawing>
          <wp:inline distT="0" distB="0" distL="0" distR="0" wp14:anchorId="2D369DBC" wp14:editId="234DFFC7">
            <wp:extent cx="6029960" cy="4029075"/>
            <wp:effectExtent l="0" t="0" r="8890" b="9525"/>
            <wp:docPr id="8" name="Resim 8" descr="eed255c9-f221-42f1-8c75-602ef02bb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ed255c9-f221-42f1-8c75-602ef02bb9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1958" cy="4030410"/>
                    </a:xfrm>
                    <a:prstGeom prst="rect">
                      <a:avLst/>
                    </a:prstGeom>
                    <a:noFill/>
                    <a:ln>
                      <a:noFill/>
                    </a:ln>
                  </pic:spPr>
                </pic:pic>
              </a:graphicData>
            </a:graphic>
          </wp:inline>
        </w:drawing>
      </w:r>
    </w:p>
    <w:p w:rsidR="001B6DA8" w:rsidRDefault="001B6DA8" w:rsidP="000B7FBD">
      <w:pPr>
        <w:pStyle w:val="NormalWeb"/>
        <w:shd w:val="clear" w:color="auto" w:fill="FFFFFF"/>
        <w:spacing w:before="0" w:beforeAutospacing="0" w:after="150" w:afterAutospacing="0"/>
        <w:jc w:val="center"/>
        <w:rPr>
          <w:rStyle w:val="Gl"/>
        </w:rPr>
      </w:pPr>
    </w:p>
    <w:p w:rsidR="001B6DA8" w:rsidRDefault="001B6DA8" w:rsidP="000B7FBD">
      <w:pPr>
        <w:pStyle w:val="NormalWeb"/>
        <w:shd w:val="clear" w:color="auto" w:fill="FFFFFF"/>
        <w:spacing w:before="0" w:beforeAutospacing="0" w:after="150" w:afterAutospacing="0"/>
        <w:jc w:val="center"/>
        <w:rPr>
          <w:rStyle w:val="Gl"/>
        </w:rPr>
      </w:pPr>
    </w:p>
    <w:p w:rsidR="001B6DA8" w:rsidRDefault="001B6DA8" w:rsidP="000B7FBD">
      <w:pPr>
        <w:pStyle w:val="NormalWeb"/>
        <w:shd w:val="clear" w:color="auto" w:fill="FFFFFF"/>
        <w:spacing w:before="0" w:beforeAutospacing="0" w:after="150" w:afterAutospacing="0"/>
        <w:jc w:val="center"/>
        <w:rPr>
          <w:rStyle w:val="Gl"/>
        </w:rPr>
      </w:pPr>
    </w:p>
    <w:p w:rsidR="00392777" w:rsidRDefault="00392777" w:rsidP="000B7FBD">
      <w:pPr>
        <w:pStyle w:val="NormalWeb"/>
        <w:shd w:val="clear" w:color="auto" w:fill="FFFFFF"/>
        <w:spacing w:before="0" w:beforeAutospacing="0" w:after="150" w:afterAutospacing="0"/>
        <w:jc w:val="center"/>
        <w:rPr>
          <w:rStyle w:val="Gl"/>
        </w:rPr>
      </w:pPr>
    </w:p>
    <w:p w:rsidR="00392777" w:rsidRDefault="00392777" w:rsidP="000B7FBD">
      <w:pPr>
        <w:pStyle w:val="NormalWeb"/>
        <w:shd w:val="clear" w:color="auto" w:fill="FFFFFF"/>
        <w:spacing w:before="0" w:beforeAutospacing="0" w:after="150" w:afterAutospacing="0"/>
        <w:jc w:val="center"/>
        <w:rPr>
          <w:rStyle w:val="Gl"/>
        </w:rPr>
      </w:pPr>
    </w:p>
    <w:p w:rsidR="00392777" w:rsidRDefault="00392777" w:rsidP="000B7FBD">
      <w:pPr>
        <w:pStyle w:val="NormalWeb"/>
        <w:shd w:val="clear" w:color="auto" w:fill="FFFFFF"/>
        <w:spacing w:before="0" w:beforeAutospacing="0" w:after="150" w:afterAutospacing="0"/>
        <w:jc w:val="center"/>
        <w:rPr>
          <w:rStyle w:val="Gl"/>
        </w:rPr>
      </w:pPr>
    </w:p>
    <w:p w:rsidR="00392777" w:rsidRDefault="00392777" w:rsidP="000B7FBD">
      <w:pPr>
        <w:pStyle w:val="NormalWeb"/>
        <w:shd w:val="clear" w:color="auto" w:fill="FFFFFF"/>
        <w:spacing w:before="0" w:beforeAutospacing="0" w:after="150" w:afterAutospacing="0"/>
        <w:jc w:val="center"/>
        <w:rPr>
          <w:rStyle w:val="Gl"/>
        </w:rPr>
      </w:pPr>
    </w:p>
    <w:p w:rsidR="00392777" w:rsidRDefault="00392777" w:rsidP="000B7FBD">
      <w:pPr>
        <w:pStyle w:val="NormalWeb"/>
        <w:shd w:val="clear" w:color="auto" w:fill="FFFFFF"/>
        <w:spacing w:before="0" w:beforeAutospacing="0" w:after="150" w:afterAutospacing="0"/>
        <w:jc w:val="center"/>
        <w:rPr>
          <w:rStyle w:val="Gl"/>
        </w:rPr>
      </w:pPr>
    </w:p>
    <w:p w:rsidR="000B7FBD" w:rsidRPr="00B263A1" w:rsidRDefault="00392777" w:rsidP="000B7FBD">
      <w:pPr>
        <w:pStyle w:val="NormalWeb"/>
        <w:shd w:val="clear" w:color="auto" w:fill="FFFFFF"/>
        <w:spacing w:before="0" w:beforeAutospacing="0" w:after="150" w:afterAutospacing="0"/>
        <w:jc w:val="center"/>
        <w:rPr>
          <w:rStyle w:val="Gl"/>
        </w:rPr>
      </w:pPr>
      <w:r>
        <w:rPr>
          <w:rStyle w:val="Gl"/>
        </w:rPr>
        <w:t>MİMARSİNAN ORTAOKULU</w:t>
      </w:r>
    </w:p>
    <w:p w:rsidR="001B6DA8" w:rsidRPr="00FF7BDE" w:rsidRDefault="001B6DA8" w:rsidP="001B6DA8">
      <w:pPr>
        <w:pStyle w:val="AralkYok"/>
      </w:pPr>
      <w:r w:rsidRPr="00FF7BDE">
        <w:t xml:space="preserve">         Mimar Sinan İlköğretim Okulu 1926 yılında "Mimar Sinan Köyü İlkokulu " olarak eğitim ve öğretime başlamıştır.  Bakanlığımızca 1979–1980 Öğretim yılından itibaren "Çatalca Mimar Sinan Ortaokulu" aynı bahçede iki ayrı binada eğitim ve öğretimini sürdürmüştür.1990–1991 Öğretim yılında (01/Ekim1990)  sekiz yıllık zorunlu eğitim kapsamında "Mimar Sinan İlköğretim Okulu " adını aldı. 1992–1993 Öğretim yılında yeni yapılan okul binası hizmete girmiştir.</w:t>
      </w:r>
    </w:p>
    <w:p w:rsidR="001B6DA8" w:rsidRPr="00FF7BDE" w:rsidRDefault="001B6DA8" w:rsidP="001B6DA8">
      <w:pPr>
        <w:pStyle w:val="AralkYok"/>
      </w:pPr>
    </w:p>
    <w:p w:rsidR="001B6DA8" w:rsidRPr="00FF7BDE" w:rsidRDefault="001B6DA8" w:rsidP="001B6DA8">
      <w:pPr>
        <w:pStyle w:val="AralkYok"/>
      </w:pPr>
      <w:r w:rsidRPr="00FF7BDE">
        <w:t xml:space="preserve">           1993 yılında Dünya bankası ikraz anlaşması uyarınca okulumuz " Müfredat Laboratu</w:t>
      </w:r>
      <w:r w:rsidR="004801DE">
        <w:t>v</w:t>
      </w:r>
      <w:r w:rsidRPr="00FF7BDE">
        <w:t>ar Okulları " kapsamına alınarak, "Mimar Sinan Müfredat Laboratu</w:t>
      </w:r>
      <w:r w:rsidR="004801DE">
        <w:t>v</w:t>
      </w:r>
      <w:r w:rsidRPr="00FF7BDE">
        <w:t>ar okulu" olarak uygulamalı okul görevini üstlendi. Bu süreçte okulumuz araç-gereç ve teknoloji kullanımı olarak fırsatları yakalayan ve kullanan okul oldu.</w:t>
      </w:r>
      <w:r w:rsidR="004650A0">
        <w:t xml:space="preserve"> </w:t>
      </w:r>
      <w:r w:rsidRPr="00FF7BDE">
        <w:t>Ancak bu okulların kayıt sisteminden kaynaklanan ve birinci sınıfa sınırlı kontenjanla öğrenci almış, nakillerde ise Müfredat Laboratu</w:t>
      </w:r>
      <w:r w:rsidR="004801DE">
        <w:t>v</w:t>
      </w:r>
      <w:r w:rsidRPr="00FF7BDE">
        <w:t>ar okullarından gelen öğrencileri almıştır. Bu sonuçta bölge halkının öğrencileri en yakın okula kayıt yaptıramamış ve mağduriyetine sebep olmuştur.</w:t>
      </w:r>
    </w:p>
    <w:p w:rsidR="001B6DA8" w:rsidRPr="00FF7BDE" w:rsidRDefault="001B6DA8" w:rsidP="001B6DA8">
      <w:pPr>
        <w:pStyle w:val="AralkYok"/>
      </w:pPr>
    </w:p>
    <w:p w:rsidR="001B6DA8" w:rsidRPr="00FF7BDE" w:rsidRDefault="001B6DA8" w:rsidP="001B6DA8">
      <w:pPr>
        <w:pStyle w:val="AralkYok"/>
      </w:pPr>
      <w:r w:rsidRPr="00FF7BDE">
        <w:t xml:space="preserve">           Türkiye’de Müfredat </w:t>
      </w:r>
      <w:r w:rsidR="004801DE" w:rsidRPr="00FF7BDE">
        <w:t>Laboratuvar</w:t>
      </w:r>
      <w:r w:rsidRPr="00FF7BDE">
        <w:t xml:space="preserve"> Okullarının üstlenmiş oldukları görev süreci tamamlandıktan sonra, okulumuzda dar bölge kayıt sistemi uygulanmıştır. Bu uygulama ile birlikte yeni kayıtlarda artış görülerek, bölge halkının memnuniyetini artırmıştır.</w:t>
      </w:r>
    </w:p>
    <w:p w:rsidR="001B6DA8" w:rsidRPr="00FF7BDE" w:rsidRDefault="001B6DA8" w:rsidP="001B6DA8">
      <w:pPr>
        <w:pStyle w:val="AralkYok"/>
      </w:pPr>
    </w:p>
    <w:p w:rsidR="001B6DA8" w:rsidRDefault="001B6DA8" w:rsidP="001B6DA8">
      <w:pPr>
        <w:pStyle w:val="AralkYok"/>
      </w:pPr>
      <w:r w:rsidRPr="00FF7BDE">
        <w:t xml:space="preserve">             2007–2008 Öğretim yılında okul bahçemize İstanbul Büyükşehir Belediyesi Spor Anonim Şirketi tarafından Spor Salonu yapılmış ve hizmete girmiştir. 2008–2009 Öğretim yılında güçlendirme yapılmış, fiziki ortam iyileştirilmiş, elektrik donanımı yenilenmiş ve doğalgaza dönüşümü tamamlanmıştır.</w:t>
      </w:r>
    </w:p>
    <w:p w:rsidR="001B6DA8" w:rsidRDefault="008A732E" w:rsidP="001B6DA8">
      <w:pPr>
        <w:pStyle w:val="AralkYok"/>
      </w:pPr>
      <w:r>
        <w:t>M</w:t>
      </w:r>
      <w:r w:rsidR="001B6DA8">
        <w:t>imarsinan İlkokulu binasında 14 derslik olarak eğitim öğretime devam etmektedir.</w:t>
      </w:r>
    </w:p>
    <w:p w:rsidR="000B7FBD" w:rsidRPr="000B7FBD" w:rsidRDefault="000B7FBD" w:rsidP="000B7FBD"/>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A07F48" w:rsidRDefault="00A07F48" w:rsidP="0086177D">
            <w:r w:rsidRPr="00A07F48">
              <w:t>İli:</w:t>
            </w:r>
            <w:r>
              <w:t xml:space="preserve"> </w:t>
            </w:r>
            <w:r w:rsidR="0086177D">
              <w:t>İSTANBUL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A07F48" w:rsidRDefault="00182608" w:rsidP="0086177D">
            <w:r w:rsidRPr="00A07F48">
              <w:rPr>
                <w:b/>
              </w:rPr>
              <w:t>İ</w:t>
            </w:r>
            <w:r w:rsidR="00A07F48" w:rsidRPr="00A07F48">
              <w:rPr>
                <w:b/>
              </w:rPr>
              <w:t>lçesi:</w:t>
            </w:r>
            <w:r w:rsidR="0086177D">
              <w:t>Büyükçekmece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86177D" w:rsidP="00A07F48">
            <w:pPr>
              <w:rPr>
                <w:sz w:val="20"/>
              </w:rPr>
            </w:pPr>
            <w:r>
              <w:t>İnönü 2 Cd. No:94 Mimar Sinan Büyükçekmece İST</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5694F">
            <w:pPr>
              <w:rPr>
                <w:sz w:val="20"/>
              </w:rPr>
            </w:pPr>
            <w:r w:rsidRPr="009436C8">
              <w:rPr>
                <w:b/>
                <w:sz w:val="20"/>
              </w:rPr>
              <w:t>Coğrafi Konum (link)</w:t>
            </w:r>
            <w:r w:rsidR="00B263A1">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392777" w:rsidRDefault="00392777" w:rsidP="00392777">
            <w:pPr>
              <w:spacing w:after="0" w:line="240" w:lineRule="auto"/>
              <w:rPr>
                <w:rFonts w:ascii="Calibri" w:hAnsi="Calibri" w:cs="Calibri"/>
                <w:color w:val="000000"/>
                <w:sz w:val="20"/>
                <w:szCs w:val="20"/>
              </w:rPr>
            </w:pPr>
            <w:r>
              <w:rPr>
                <w:rFonts w:ascii="Calibri" w:hAnsi="Calibri" w:cs="Calibri"/>
                <w:color w:val="000000"/>
                <w:sz w:val="20"/>
                <w:szCs w:val="20"/>
              </w:rPr>
              <w:t>ENLEM:41.012655 BOYLAM 28.556308</w:t>
            </w:r>
          </w:p>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86177D" w:rsidP="00A07F48">
            <w:pPr>
              <w:rPr>
                <w:sz w:val="20"/>
              </w:rPr>
            </w:pPr>
            <w:r>
              <w:rPr>
                <w:sz w:val="20"/>
              </w:rPr>
              <w:t>0212 883 24 31</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C15AEE" w:rsidP="0086177D">
            <w:pPr>
              <w:rPr>
                <w:b/>
                <w:sz w:val="20"/>
              </w:rPr>
            </w:pPr>
            <w:hyperlink r:id="rId12" w:history="1">
              <w:r w:rsidR="0069575F" w:rsidRPr="00B37799">
                <w:rPr>
                  <w:rStyle w:val="Kpr"/>
                  <w:sz w:val="20"/>
                  <w:szCs w:val="20"/>
                </w:rPr>
                <w:t>732864@meb.k12.tr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69575F" w:rsidP="00A07F48">
            <w:pPr>
              <w:rPr>
                <w:sz w:val="20"/>
              </w:rPr>
            </w:pPr>
            <w:r w:rsidRPr="0069575F">
              <w:rPr>
                <w:rFonts w:eastAsia="SimSun"/>
              </w:rPr>
              <w:t>https://buyukcekmecemimarsinanortaokulu.meb.k12.tr/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69575F" w:rsidP="00A07F48">
            <w:pPr>
              <w:rPr>
                <w:b/>
                <w:sz w:val="20"/>
              </w:rPr>
            </w:pPr>
            <w:r>
              <w:rPr>
                <w:b/>
                <w:sz w:val="20"/>
              </w:rPr>
              <w:t>732864</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B263A1" w:rsidP="0069575F">
            <w:pPr>
              <w:rPr>
                <w:sz w:val="20"/>
              </w:rPr>
            </w:pPr>
            <w:r>
              <w:rPr>
                <w:sz w:val="20"/>
              </w:rPr>
              <w:t xml:space="preserve">Tam Gün </w:t>
            </w:r>
            <w:r w:rsidR="0069575F">
              <w:rPr>
                <w:sz w:val="20"/>
              </w:rPr>
              <w:t>(Tam Gün</w:t>
            </w:r>
            <w:r w:rsidR="00373590">
              <w:rPr>
                <w:sz w:val="20"/>
              </w:rPr>
              <w:t>)</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69575F">
            <w:pPr>
              <w:rPr>
                <w:sz w:val="20"/>
              </w:rPr>
            </w:pPr>
            <w:r w:rsidRPr="009436C8">
              <w:rPr>
                <w:b/>
                <w:sz w:val="20"/>
              </w:rPr>
              <w:t>Okulun Hizmete Giriş T</w:t>
            </w:r>
            <w:r>
              <w:rPr>
                <w:b/>
                <w:sz w:val="20"/>
              </w:rPr>
              <w:t xml:space="preserve">arihi : </w:t>
            </w:r>
            <w:r w:rsidR="00B263A1">
              <w:rPr>
                <w:b/>
                <w:sz w:val="20"/>
              </w:rPr>
              <w:t>19</w:t>
            </w:r>
            <w:r w:rsidR="0069575F">
              <w:rPr>
                <w:b/>
                <w:sz w:val="20"/>
              </w:rPr>
              <w:t>92</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B263A1" w:rsidP="00A5694F">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69575F" w:rsidP="00A5694F">
            <w:pPr>
              <w:rPr>
                <w:sz w:val="20"/>
              </w:rPr>
            </w:pPr>
            <w:r>
              <w:rPr>
                <w:sz w:val="20"/>
              </w:rPr>
              <w:t>25</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69575F" w:rsidP="00A5694F">
            <w:pPr>
              <w:rPr>
                <w:sz w:val="20"/>
              </w:rPr>
            </w:pPr>
            <w:r>
              <w:rPr>
                <w:sz w:val="20"/>
              </w:rPr>
              <w:t>165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69575F" w:rsidP="00A5694F">
            <w:pPr>
              <w:rPr>
                <w:sz w:val="20"/>
              </w:rPr>
            </w:pPr>
            <w:r>
              <w:rPr>
                <w:sz w:val="20"/>
              </w:rPr>
              <w:t>23</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69575F" w:rsidP="00A5694F">
            <w:pPr>
              <w:rPr>
                <w:sz w:val="20"/>
              </w:rPr>
            </w:pPr>
            <w:r>
              <w:rPr>
                <w:sz w:val="20"/>
              </w:rPr>
              <w:t>199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69575F" w:rsidP="00A5694F">
            <w:pPr>
              <w:rPr>
                <w:sz w:val="20"/>
              </w:rPr>
            </w:pPr>
            <w:r>
              <w:rPr>
                <w:sz w:val="20"/>
              </w:rPr>
              <w:t>3</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69575F" w:rsidP="00A5694F">
            <w:pPr>
              <w:rPr>
                <w:sz w:val="20"/>
              </w:rPr>
            </w:pPr>
            <w:r>
              <w:rPr>
                <w:sz w:val="20"/>
              </w:rPr>
              <w:t>364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69575F" w:rsidP="00A5694F">
            <w:pPr>
              <w:rPr>
                <w:sz w:val="20"/>
              </w:rPr>
            </w:pPr>
            <w:r>
              <w:rPr>
                <w:sz w:val="20"/>
              </w:rPr>
              <w:t>26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69575F">
              <w:rPr>
                <w:sz w:val="20"/>
              </w:rPr>
              <w:t>26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69575F" w:rsidP="00A5694F">
            <w:pPr>
              <w:rPr>
                <w:sz w:val="20"/>
              </w:rPr>
            </w:pPr>
            <w:r>
              <w:rPr>
                <w:sz w:val="20"/>
              </w:rPr>
              <w:t>26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69575F">
              <w:rPr>
                <w:sz w:val="20"/>
              </w:rPr>
              <w:t>14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69575F">
              <w:rPr>
                <w:sz w:val="20"/>
              </w:rPr>
              <w:t>4</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w:t>
            </w:r>
            <w:r w:rsidR="00B263A1">
              <w:rPr>
                <w:b/>
                <w:sz w:val="20"/>
              </w:rPr>
              <w:t>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9575F" w:rsidRDefault="00B263A1" w:rsidP="00A5694F">
            <w:pPr>
              <w:rPr>
                <w:sz w:val="20"/>
                <w:highlight w:val="yellow"/>
              </w:rPr>
            </w:pPr>
            <w:r w:rsidRPr="0069575F">
              <w:rPr>
                <w:sz w:val="20"/>
                <w:highlight w:val="yellow"/>
              </w:rPr>
              <w:t>70,95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BF4FAE" w:rsidP="00A5694F">
            <w:pPr>
              <w:rPr>
                <w:sz w:val="20"/>
              </w:rPr>
            </w:pPr>
            <w:r w:rsidRPr="0069575F">
              <w:rPr>
                <w:color w:val="FF0000"/>
                <w:sz w:val="20"/>
                <w:highlight w:val="yellow"/>
              </w:rPr>
              <w:t xml:space="preserve">9,45 </w:t>
            </w:r>
            <w:r w:rsidR="00B263A1" w:rsidRPr="0069575F">
              <w:rPr>
                <w:color w:val="FF0000"/>
                <w:sz w:val="20"/>
                <w:highlight w:val="yellow"/>
              </w:rPr>
              <w:t xml:space="preserve"> yıl</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w:t>
      </w:r>
      <w:r w:rsidR="00721223" w:rsidRPr="00721223">
        <w:rPr>
          <w:b/>
        </w:rPr>
        <w:t xml:space="preserve"> </w:t>
      </w:r>
      <w:r w:rsidR="00721223" w:rsidRPr="00DD012C">
        <w:rPr>
          <w:b/>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69575F">
            <w:pPr>
              <w:rPr>
                <w:b/>
              </w:rPr>
            </w:pPr>
            <w:r>
              <w:rPr>
                <w:b/>
              </w:rPr>
              <w:t>1</w:t>
            </w:r>
          </w:p>
        </w:tc>
        <w:tc>
          <w:tcPr>
            <w:tcW w:w="1768" w:type="dxa"/>
            <w:shd w:val="clear" w:color="auto" w:fill="auto"/>
          </w:tcPr>
          <w:p w:rsidR="00533426" w:rsidRPr="00D41148" w:rsidRDefault="0069575F">
            <w:pPr>
              <w:rPr>
                <w:b/>
              </w:rPr>
            </w:pPr>
            <w:r>
              <w:rPr>
                <w:b/>
              </w:rPr>
              <w:t>1</w:t>
            </w:r>
          </w:p>
        </w:tc>
        <w:tc>
          <w:tcPr>
            <w:tcW w:w="1768" w:type="dxa"/>
            <w:shd w:val="clear" w:color="auto" w:fill="auto"/>
          </w:tcPr>
          <w:p w:rsidR="00533426" w:rsidRPr="00D41148" w:rsidRDefault="00721223">
            <w:pPr>
              <w:rPr>
                <w:b/>
              </w:rPr>
            </w:pPr>
            <w:r>
              <w:rPr>
                <w:b/>
              </w:rPr>
              <w:t>2</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69575F">
            <w:pPr>
              <w:rPr>
                <w:b/>
              </w:rPr>
            </w:pPr>
            <w:r>
              <w:rPr>
                <w:b/>
              </w:rPr>
              <w:t>2</w:t>
            </w:r>
          </w:p>
        </w:tc>
        <w:tc>
          <w:tcPr>
            <w:tcW w:w="1768" w:type="dxa"/>
            <w:shd w:val="clear" w:color="auto" w:fill="auto"/>
          </w:tcPr>
          <w:p w:rsidR="00533426" w:rsidRPr="00D41148" w:rsidRDefault="00721223">
            <w:pPr>
              <w:rPr>
                <w:b/>
              </w:rPr>
            </w:pPr>
            <w:r>
              <w:rPr>
                <w:b/>
              </w:rPr>
              <w:t>2</w:t>
            </w:r>
            <w:r w:rsidR="0069575F">
              <w:rPr>
                <w:b/>
              </w:rPr>
              <w:t>3</w:t>
            </w:r>
          </w:p>
        </w:tc>
        <w:tc>
          <w:tcPr>
            <w:tcW w:w="1768" w:type="dxa"/>
            <w:shd w:val="clear" w:color="auto" w:fill="auto"/>
          </w:tcPr>
          <w:p w:rsidR="00533426" w:rsidRPr="00D41148" w:rsidRDefault="00721223">
            <w:pPr>
              <w:rPr>
                <w:b/>
              </w:rPr>
            </w:pPr>
            <w:r>
              <w:rPr>
                <w:b/>
              </w:rPr>
              <w:t>2</w:t>
            </w:r>
            <w:r w:rsidR="0069575F">
              <w:rPr>
                <w:b/>
              </w:rPr>
              <w:t>5</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69575F">
            <w:pPr>
              <w:rPr>
                <w:b/>
              </w:rPr>
            </w:pPr>
            <w:r>
              <w:rPr>
                <w:b/>
              </w:rPr>
              <w:t>1</w:t>
            </w:r>
          </w:p>
        </w:tc>
        <w:tc>
          <w:tcPr>
            <w:tcW w:w="1768" w:type="dxa"/>
            <w:shd w:val="clear" w:color="auto" w:fill="auto"/>
          </w:tcPr>
          <w:p w:rsidR="00533426" w:rsidRPr="00D41148" w:rsidRDefault="0069575F">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1</w:t>
            </w:r>
          </w:p>
        </w:tc>
        <w:tc>
          <w:tcPr>
            <w:tcW w:w="1768" w:type="dxa"/>
            <w:shd w:val="clear" w:color="auto" w:fill="auto"/>
          </w:tcPr>
          <w:p w:rsidR="00533426" w:rsidRPr="00D41148" w:rsidRDefault="00721223" w:rsidP="00533426">
            <w:pPr>
              <w:rPr>
                <w:b/>
              </w:rPr>
            </w:pPr>
            <w:r>
              <w:rPr>
                <w:b/>
              </w:rPr>
              <w:t>1</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21223"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69575F" w:rsidP="00533426">
            <w:pPr>
              <w:rPr>
                <w:b/>
              </w:rPr>
            </w:pPr>
            <w:r>
              <w:rPr>
                <w:b/>
              </w:rPr>
              <w:t>3</w:t>
            </w:r>
          </w:p>
        </w:tc>
        <w:tc>
          <w:tcPr>
            <w:tcW w:w="1768" w:type="dxa"/>
            <w:shd w:val="clear" w:color="auto" w:fill="auto"/>
          </w:tcPr>
          <w:p w:rsidR="00533426" w:rsidRPr="00D41148" w:rsidRDefault="0069575F" w:rsidP="00533426">
            <w:pPr>
              <w:rPr>
                <w:b/>
              </w:rPr>
            </w:pPr>
            <w:r>
              <w:rPr>
                <w:b/>
              </w:rPr>
              <w:t>26</w:t>
            </w:r>
          </w:p>
        </w:tc>
        <w:tc>
          <w:tcPr>
            <w:tcW w:w="1768" w:type="dxa"/>
            <w:shd w:val="clear" w:color="auto" w:fill="auto"/>
          </w:tcPr>
          <w:p w:rsidR="00533426" w:rsidRPr="00D41148" w:rsidRDefault="0069575F" w:rsidP="00533426">
            <w:pPr>
              <w:rPr>
                <w:b/>
              </w:rPr>
            </w:pPr>
            <w:r>
              <w:rPr>
                <w:b/>
              </w:rPr>
              <w:t>29</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Pr="00A47F2F" w:rsidRDefault="00642515"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642515" w:rsidRPr="00D41148" w:rsidRDefault="0069575F"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642515" w:rsidRPr="00D41148" w:rsidRDefault="0039277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C50B55" w:rsidRPr="00DD012C" w:rsidRDefault="00C50B5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642515" w:rsidRPr="00D41148" w:rsidRDefault="0069575F" w:rsidP="00D41148">
            <w:pPr>
              <w:tabs>
                <w:tab w:val="left" w:pos="426"/>
              </w:tabs>
              <w:spacing w:after="0"/>
              <w:jc w:val="both"/>
              <w:rPr>
                <w:rFonts w:cs="Calibri"/>
                <w:b/>
                <w:szCs w:val="24"/>
              </w:rPr>
            </w:pPr>
            <w:r>
              <w:rPr>
                <w:rFonts w:cs="Calibri"/>
                <w:b/>
                <w:szCs w:val="24"/>
              </w:rPr>
              <w:t>14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42515" w:rsidRPr="00005708" w:rsidRDefault="00642515" w:rsidP="00D41148">
            <w:pPr>
              <w:tabs>
                <w:tab w:val="left" w:pos="426"/>
              </w:tabs>
              <w:spacing w:after="0"/>
              <w:jc w:val="both"/>
              <w:rPr>
                <w:rFonts w:cs="Calibri"/>
                <w:b/>
                <w:szCs w:val="24"/>
              </w:rPr>
            </w:pPr>
            <w:r w:rsidRPr="00005708">
              <w:rPr>
                <w:rFonts w:cs="Calibri"/>
                <w:b/>
                <w:szCs w:val="24"/>
              </w:rPr>
              <w:t>56</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642515" w:rsidRPr="00005708" w:rsidRDefault="0069575F" w:rsidP="00D41148">
            <w:pPr>
              <w:tabs>
                <w:tab w:val="left" w:pos="426"/>
              </w:tabs>
              <w:spacing w:after="0"/>
              <w:jc w:val="both"/>
              <w:rPr>
                <w:rFonts w:cs="Calibri"/>
                <w:b/>
                <w:szCs w:val="24"/>
              </w:rPr>
            </w:pPr>
            <w:r w:rsidRPr="00005708">
              <w:rPr>
                <w:rFonts w:cs="Calibri"/>
                <w:b/>
                <w:szCs w:val="24"/>
              </w:rPr>
              <w:t>14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642515" w:rsidRPr="00D41148" w:rsidRDefault="0039277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642515" w:rsidRPr="00005708" w:rsidRDefault="0069575F" w:rsidP="00D41148">
            <w:pPr>
              <w:tabs>
                <w:tab w:val="left" w:pos="426"/>
              </w:tabs>
              <w:spacing w:after="0"/>
              <w:jc w:val="both"/>
              <w:rPr>
                <w:rFonts w:cs="Calibri"/>
                <w:b/>
                <w:szCs w:val="24"/>
              </w:rPr>
            </w:pPr>
            <w:r w:rsidRPr="00005708">
              <w:rPr>
                <w:rFonts w:cs="Calibri"/>
                <w:b/>
                <w:szCs w:val="24"/>
              </w:rPr>
              <w:t>14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642515" w:rsidRPr="00D41148" w:rsidRDefault="0039277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42515" w:rsidRPr="00005708" w:rsidRDefault="00642515" w:rsidP="00D41148">
            <w:pPr>
              <w:tabs>
                <w:tab w:val="left" w:pos="426"/>
              </w:tabs>
              <w:spacing w:after="0"/>
              <w:jc w:val="both"/>
              <w:rPr>
                <w:rFonts w:cs="Calibri"/>
                <w:b/>
                <w:szCs w:val="24"/>
              </w:rPr>
            </w:pPr>
            <w:r w:rsidRPr="00005708">
              <w:rPr>
                <w:rFonts w:cs="Calibri"/>
                <w:b/>
                <w:szCs w:val="24"/>
              </w:rPr>
              <w:t>48</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42515" w:rsidRPr="00005708" w:rsidRDefault="00642515" w:rsidP="00D41148">
            <w:pPr>
              <w:tabs>
                <w:tab w:val="left" w:pos="426"/>
              </w:tabs>
              <w:spacing w:after="0"/>
              <w:jc w:val="both"/>
              <w:rPr>
                <w:rFonts w:cs="Calibri"/>
                <w:b/>
                <w:szCs w:val="24"/>
              </w:rPr>
            </w:pPr>
            <w:r w:rsidRPr="00005708">
              <w:rPr>
                <w:rFonts w:cs="Calibri"/>
                <w:b/>
                <w:szCs w:val="24"/>
              </w:rPr>
              <w:t>56</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42515" w:rsidRPr="00005708" w:rsidRDefault="00392777" w:rsidP="00D41148">
            <w:pPr>
              <w:tabs>
                <w:tab w:val="left" w:pos="426"/>
              </w:tabs>
              <w:spacing w:after="0"/>
              <w:jc w:val="both"/>
              <w:rPr>
                <w:rFonts w:cs="Calibri"/>
                <w:b/>
                <w:szCs w:val="24"/>
              </w:rPr>
            </w:pPr>
            <w:r w:rsidRPr="00005708">
              <w:rPr>
                <w:rFonts w:cs="Calibri"/>
                <w:b/>
                <w:szCs w:val="24"/>
              </w:rPr>
              <w:t>850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42515" w:rsidRPr="00005708" w:rsidRDefault="00392777" w:rsidP="00D41148">
            <w:pPr>
              <w:tabs>
                <w:tab w:val="left" w:pos="426"/>
              </w:tabs>
              <w:spacing w:after="0"/>
              <w:jc w:val="both"/>
              <w:rPr>
                <w:rFonts w:cs="Calibri"/>
                <w:b/>
                <w:szCs w:val="24"/>
              </w:rPr>
            </w:pPr>
            <w:r w:rsidRPr="00005708">
              <w:t>5437</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42515" w:rsidRPr="00005708" w:rsidRDefault="00642515" w:rsidP="00D41148">
            <w:pPr>
              <w:tabs>
                <w:tab w:val="left" w:pos="426"/>
              </w:tabs>
              <w:spacing w:after="0"/>
              <w:jc w:val="both"/>
              <w:rPr>
                <w:rFonts w:cs="Calibri"/>
                <w:b/>
                <w:szCs w:val="24"/>
              </w:rPr>
            </w:pPr>
            <w:r w:rsidRPr="00005708">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42515" w:rsidRPr="00005708" w:rsidRDefault="00642515" w:rsidP="00D41148">
            <w:pPr>
              <w:tabs>
                <w:tab w:val="left" w:pos="426"/>
              </w:tabs>
              <w:spacing w:after="0"/>
              <w:jc w:val="both"/>
              <w:rPr>
                <w:rFonts w:cs="Calibri"/>
                <w:b/>
                <w:szCs w:val="24"/>
              </w:rPr>
            </w:pPr>
            <w:r w:rsidRPr="00005708">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42515" w:rsidRPr="00005708" w:rsidRDefault="00642515" w:rsidP="00D41148">
            <w:pPr>
              <w:tabs>
                <w:tab w:val="left" w:pos="426"/>
              </w:tabs>
              <w:spacing w:after="0"/>
              <w:jc w:val="both"/>
              <w:rPr>
                <w:rFonts w:cs="Calibri"/>
                <w:b/>
                <w:szCs w:val="24"/>
              </w:rPr>
            </w:pPr>
            <w:r w:rsidRPr="00005708">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42515" w:rsidRPr="00D41148" w:rsidRDefault="00392777" w:rsidP="00D41148">
            <w:pPr>
              <w:tabs>
                <w:tab w:val="left" w:pos="426"/>
              </w:tabs>
              <w:spacing w:after="0"/>
              <w:jc w:val="both"/>
              <w:rPr>
                <w:rFonts w:cs="Calibri"/>
                <w:b/>
                <w:szCs w:val="24"/>
              </w:rPr>
            </w:pPr>
            <w:r>
              <w:rPr>
                <w:rFonts w:cs="Calibri"/>
                <w:b/>
                <w:szCs w:val="24"/>
              </w:rPr>
              <w:t>10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642515" w:rsidRPr="00D41148" w:rsidRDefault="00642515" w:rsidP="00D41148">
            <w:pPr>
              <w:tabs>
                <w:tab w:val="left" w:pos="426"/>
              </w:tabs>
              <w:spacing w:after="0"/>
              <w:jc w:val="both"/>
              <w:rPr>
                <w:rFonts w:cs="Calibri"/>
                <w:b/>
                <w:szCs w:val="24"/>
              </w:rPr>
            </w:pP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CC572B" w:rsidRDefault="00CC572B"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2D4D87" w:rsidRPr="00D41148" w:rsidTr="00710994">
        <w:tc>
          <w:tcPr>
            <w:tcW w:w="1768" w:type="dxa"/>
            <w:shd w:val="clear" w:color="auto" w:fill="auto"/>
          </w:tcPr>
          <w:p w:rsidR="002D4D87" w:rsidRPr="00DD012C" w:rsidRDefault="002D4D87" w:rsidP="002D4D87">
            <w:pPr>
              <w:tabs>
                <w:tab w:val="left" w:pos="426"/>
              </w:tabs>
              <w:spacing w:after="0"/>
              <w:jc w:val="both"/>
              <w:rPr>
                <w:sz w:val="22"/>
                <w:szCs w:val="22"/>
              </w:rPr>
            </w:pPr>
            <w:r>
              <w:rPr>
                <w:sz w:val="22"/>
                <w:szCs w:val="22"/>
              </w:rPr>
              <w:t>5</w:t>
            </w:r>
            <w:r w:rsidRPr="00DD012C">
              <w:rPr>
                <w:sz w:val="22"/>
                <w:szCs w:val="22"/>
              </w:rPr>
              <w:t>/A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12</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D4D87" w:rsidRDefault="002D4D87" w:rsidP="002D4D87">
            <w:r>
              <w:rPr>
                <w:sz w:val="22"/>
                <w:szCs w:val="22"/>
              </w:rPr>
              <w:t>7</w:t>
            </w:r>
            <w:r w:rsidRPr="00AB1F5E">
              <w:rPr>
                <w:sz w:val="22"/>
                <w:szCs w:val="22"/>
              </w:rPr>
              <w:t>/</w:t>
            </w:r>
            <w:r>
              <w:rPr>
                <w:sz w:val="22"/>
                <w:szCs w:val="22"/>
              </w:rPr>
              <w:t>B</w:t>
            </w:r>
            <w:r w:rsidRPr="00AB1F5E">
              <w:rPr>
                <w:sz w:val="22"/>
                <w:szCs w:val="22"/>
              </w:rPr>
              <w:t xml:space="preserve">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33</w:t>
            </w:r>
          </w:p>
        </w:tc>
      </w:tr>
      <w:tr w:rsidR="002D4D87" w:rsidRPr="00D41148" w:rsidTr="00710994">
        <w:tc>
          <w:tcPr>
            <w:tcW w:w="1768" w:type="dxa"/>
            <w:shd w:val="clear" w:color="auto" w:fill="auto"/>
          </w:tcPr>
          <w:p w:rsidR="002D4D87" w:rsidRPr="00DD012C" w:rsidRDefault="002D4D87" w:rsidP="002D4D87">
            <w:pPr>
              <w:tabs>
                <w:tab w:val="left" w:pos="426"/>
              </w:tabs>
              <w:spacing w:after="0"/>
              <w:jc w:val="both"/>
              <w:rPr>
                <w:sz w:val="22"/>
                <w:szCs w:val="22"/>
              </w:rPr>
            </w:pPr>
            <w:r>
              <w:rPr>
                <w:sz w:val="22"/>
                <w:szCs w:val="22"/>
              </w:rPr>
              <w:t xml:space="preserve">5/B </w:t>
            </w:r>
            <w:r w:rsidRPr="00DD012C">
              <w:rPr>
                <w:sz w:val="22"/>
                <w:szCs w:val="22"/>
              </w:rPr>
              <w:t xml:space="preserve">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13</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D4D87" w:rsidRDefault="002D4D87" w:rsidP="002D4D87">
            <w:r>
              <w:rPr>
                <w:sz w:val="22"/>
                <w:szCs w:val="22"/>
              </w:rPr>
              <w:t>7/C</w:t>
            </w:r>
            <w:r w:rsidRPr="00AB1F5E">
              <w:rPr>
                <w:sz w:val="22"/>
                <w:szCs w:val="22"/>
              </w:rPr>
              <w:t>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31</w:t>
            </w:r>
          </w:p>
        </w:tc>
      </w:tr>
      <w:tr w:rsidR="002D4D87" w:rsidRPr="00D41148" w:rsidTr="004801DE">
        <w:tc>
          <w:tcPr>
            <w:tcW w:w="1768" w:type="dxa"/>
            <w:shd w:val="clear" w:color="auto" w:fill="auto"/>
          </w:tcPr>
          <w:p w:rsidR="002D4D87" w:rsidRPr="00DD012C" w:rsidRDefault="002D4D87" w:rsidP="002D4D87">
            <w:pPr>
              <w:rPr>
                <w:sz w:val="22"/>
                <w:szCs w:val="22"/>
              </w:rPr>
            </w:pPr>
            <w:r>
              <w:rPr>
                <w:sz w:val="22"/>
                <w:szCs w:val="22"/>
              </w:rPr>
              <w:t xml:space="preserve">5/C </w:t>
            </w:r>
            <w:r w:rsidRPr="00DD012C">
              <w:rPr>
                <w:sz w:val="22"/>
                <w:szCs w:val="22"/>
              </w:rPr>
              <w:t xml:space="preserve">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13</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30</w:t>
            </w:r>
          </w:p>
        </w:tc>
        <w:tc>
          <w:tcPr>
            <w:tcW w:w="1701" w:type="dxa"/>
            <w:shd w:val="clear" w:color="auto" w:fill="auto"/>
          </w:tcPr>
          <w:p w:rsidR="002D4D87" w:rsidRPr="00DD012C" w:rsidRDefault="002D4D87" w:rsidP="002D4D87">
            <w:pPr>
              <w:rPr>
                <w:sz w:val="22"/>
                <w:szCs w:val="22"/>
              </w:rPr>
            </w:pPr>
            <w:r>
              <w:rPr>
                <w:sz w:val="22"/>
                <w:szCs w:val="22"/>
              </w:rPr>
              <w:t>8</w:t>
            </w:r>
            <w:r w:rsidRPr="00DD012C">
              <w:rPr>
                <w:sz w:val="22"/>
                <w:szCs w:val="22"/>
              </w:rPr>
              <w:t>/</w:t>
            </w:r>
            <w:r>
              <w:rPr>
                <w:sz w:val="22"/>
                <w:szCs w:val="22"/>
              </w:rPr>
              <w:t>A</w:t>
            </w:r>
            <w:r w:rsidRPr="00DD012C">
              <w:rPr>
                <w:sz w:val="22"/>
                <w:szCs w:val="22"/>
              </w:rPr>
              <w:t xml:space="preserve">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18</w:t>
            </w:r>
          </w:p>
        </w:tc>
      </w:tr>
      <w:tr w:rsidR="002D4D87" w:rsidRPr="00D41148" w:rsidTr="004801DE">
        <w:tc>
          <w:tcPr>
            <w:tcW w:w="1768" w:type="dxa"/>
            <w:shd w:val="clear" w:color="auto" w:fill="auto"/>
          </w:tcPr>
          <w:p w:rsidR="002D4D87" w:rsidRPr="00DD012C" w:rsidRDefault="002D4D87" w:rsidP="002D4D87">
            <w:pPr>
              <w:rPr>
                <w:sz w:val="22"/>
                <w:szCs w:val="22"/>
              </w:rPr>
            </w:pPr>
            <w:r>
              <w:rPr>
                <w:sz w:val="22"/>
                <w:szCs w:val="22"/>
              </w:rPr>
              <w:t>6</w:t>
            </w:r>
            <w:r w:rsidRPr="00DD012C">
              <w:rPr>
                <w:sz w:val="22"/>
                <w:szCs w:val="22"/>
              </w:rPr>
              <w:t>/</w:t>
            </w:r>
            <w:r>
              <w:rPr>
                <w:sz w:val="22"/>
                <w:szCs w:val="22"/>
              </w:rPr>
              <w:t>A</w:t>
            </w:r>
            <w:r w:rsidRPr="00DD012C">
              <w:rPr>
                <w:sz w:val="22"/>
                <w:szCs w:val="22"/>
              </w:rPr>
              <w:t xml:space="preserve">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8</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21</w:t>
            </w:r>
          </w:p>
        </w:tc>
        <w:tc>
          <w:tcPr>
            <w:tcW w:w="1701" w:type="dxa"/>
            <w:shd w:val="clear" w:color="auto" w:fill="auto"/>
          </w:tcPr>
          <w:p w:rsidR="002D4D87" w:rsidRPr="00DD012C" w:rsidRDefault="002D4D87" w:rsidP="002D4D87">
            <w:pPr>
              <w:rPr>
                <w:sz w:val="22"/>
                <w:szCs w:val="22"/>
              </w:rPr>
            </w:pPr>
            <w:r>
              <w:rPr>
                <w:sz w:val="22"/>
                <w:szCs w:val="22"/>
              </w:rPr>
              <w:t>8/B</w:t>
            </w:r>
            <w:r w:rsidRPr="00DD012C">
              <w:rPr>
                <w:sz w:val="22"/>
                <w:szCs w:val="22"/>
              </w:rPr>
              <w:t xml:space="preserve">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31</w:t>
            </w:r>
          </w:p>
        </w:tc>
      </w:tr>
      <w:tr w:rsidR="002D4D87" w:rsidRPr="00D41148" w:rsidTr="004801DE">
        <w:tc>
          <w:tcPr>
            <w:tcW w:w="1768" w:type="dxa"/>
            <w:shd w:val="clear" w:color="auto" w:fill="auto"/>
          </w:tcPr>
          <w:p w:rsidR="002D4D87" w:rsidRPr="00DD012C" w:rsidRDefault="002D4D87" w:rsidP="002D4D87">
            <w:pPr>
              <w:rPr>
                <w:sz w:val="22"/>
                <w:szCs w:val="22"/>
              </w:rPr>
            </w:pPr>
            <w:r>
              <w:rPr>
                <w:sz w:val="22"/>
                <w:szCs w:val="22"/>
              </w:rPr>
              <w:t>6/B</w:t>
            </w:r>
            <w:r w:rsidRPr="00DD012C">
              <w:rPr>
                <w:sz w:val="22"/>
                <w:szCs w:val="22"/>
              </w:rPr>
              <w:t xml:space="preserve">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16</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35</w:t>
            </w:r>
          </w:p>
        </w:tc>
        <w:tc>
          <w:tcPr>
            <w:tcW w:w="1701" w:type="dxa"/>
            <w:shd w:val="clear" w:color="auto" w:fill="auto"/>
          </w:tcPr>
          <w:p w:rsidR="002D4D87" w:rsidRPr="00DD012C" w:rsidRDefault="002D4D87" w:rsidP="002D4D87">
            <w:pPr>
              <w:rPr>
                <w:sz w:val="22"/>
                <w:szCs w:val="22"/>
              </w:rPr>
            </w:pPr>
            <w:r>
              <w:rPr>
                <w:sz w:val="22"/>
                <w:szCs w:val="22"/>
              </w:rPr>
              <w:t>8/C</w:t>
            </w:r>
            <w:r w:rsidRPr="00DD012C">
              <w:rPr>
                <w:sz w:val="22"/>
                <w:szCs w:val="22"/>
              </w:rPr>
              <w:t xml:space="preserve">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29</w:t>
            </w:r>
          </w:p>
        </w:tc>
      </w:tr>
      <w:tr w:rsidR="002D4D87" w:rsidRPr="00D41148" w:rsidTr="00710994">
        <w:tc>
          <w:tcPr>
            <w:tcW w:w="1768" w:type="dxa"/>
            <w:shd w:val="clear" w:color="auto" w:fill="auto"/>
          </w:tcPr>
          <w:p w:rsidR="002D4D87" w:rsidRPr="00DD012C" w:rsidRDefault="002D4D87" w:rsidP="002D4D87">
            <w:pPr>
              <w:rPr>
                <w:sz w:val="22"/>
                <w:szCs w:val="22"/>
              </w:rPr>
            </w:pPr>
            <w:r>
              <w:rPr>
                <w:sz w:val="22"/>
                <w:szCs w:val="22"/>
              </w:rPr>
              <w:t>6/C</w:t>
            </w:r>
            <w:r w:rsidRPr="00DD012C">
              <w:rPr>
                <w:sz w:val="22"/>
                <w:szCs w:val="22"/>
              </w:rPr>
              <w:t xml:space="preserve">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14</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22</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36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D4D87" w:rsidRPr="00D41148" w:rsidRDefault="002D4D87" w:rsidP="002D4D87">
            <w:pPr>
              <w:pStyle w:val="AralkYok"/>
            </w:pPr>
            <w:r>
              <w:t>Orta Ağır Otizm Özel Eğt.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4</w:t>
            </w:r>
          </w:p>
        </w:tc>
      </w:tr>
      <w:tr w:rsidR="002D4D87" w:rsidRPr="00D41148" w:rsidTr="00710994">
        <w:tc>
          <w:tcPr>
            <w:tcW w:w="1768" w:type="dxa"/>
            <w:shd w:val="clear" w:color="auto" w:fill="auto"/>
          </w:tcPr>
          <w:p w:rsidR="002D4D87" w:rsidRPr="00DD012C" w:rsidRDefault="002D4D87" w:rsidP="002D4D87">
            <w:pPr>
              <w:rPr>
                <w:sz w:val="22"/>
                <w:szCs w:val="22"/>
              </w:rPr>
            </w:pPr>
            <w:r>
              <w:rPr>
                <w:sz w:val="22"/>
                <w:szCs w:val="22"/>
              </w:rPr>
              <w:t>7/A</w:t>
            </w:r>
            <w:r w:rsidRPr="00DD012C">
              <w:rPr>
                <w:sz w:val="22"/>
                <w:szCs w:val="22"/>
              </w:rPr>
              <w:t xml:space="preserve"> SINIFI</w:t>
            </w:r>
          </w:p>
        </w:tc>
        <w:tc>
          <w:tcPr>
            <w:tcW w:w="892" w:type="dxa"/>
            <w:shd w:val="clear" w:color="auto" w:fill="auto"/>
          </w:tcPr>
          <w:p w:rsidR="002D4D87" w:rsidRPr="00D41148" w:rsidRDefault="002D4D87" w:rsidP="002D4D87">
            <w:pPr>
              <w:tabs>
                <w:tab w:val="left" w:pos="426"/>
              </w:tabs>
              <w:spacing w:after="0"/>
              <w:jc w:val="both"/>
              <w:rPr>
                <w:szCs w:val="24"/>
              </w:rPr>
            </w:pPr>
            <w:r>
              <w:rPr>
                <w:szCs w:val="24"/>
              </w:rPr>
              <w:t>18</w:t>
            </w:r>
          </w:p>
        </w:tc>
        <w:tc>
          <w:tcPr>
            <w:tcW w:w="992" w:type="dxa"/>
            <w:shd w:val="clear" w:color="auto" w:fill="auto"/>
          </w:tcPr>
          <w:p w:rsidR="002D4D87" w:rsidRPr="00D41148" w:rsidRDefault="002D4D87" w:rsidP="002D4D87">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2D4D87" w:rsidRPr="00D41148" w:rsidRDefault="002D4D87" w:rsidP="002D4D87">
            <w:pPr>
              <w:tabs>
                <w:tab w:val="left" w:pos="426"/>
              </w:tabs>
              <w:spacing w:after="0"/>
              <w:jc w:val="both"/>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D4D87" w:rsidRPr="00D41148" w:rsidRDefault="002D4D87" w:rsidP="002D4D87">
            <w:pPr>
              <w:pStyle w:val="AralkYok"/>
              <w:rPr>
                <w:szCs w:val="24"/>
              </w:rPr>
            </w:pPr>
            <w:r>
              <w:t>Hafif Zihinsel</w:t>
            </w:r>
            <w:r w:rsidRPr="002D4D87">
              <w:rPr>
                <w:rStyle w:val="AralkYokChar"/>
              </w:rPr>
              <w:t xml:space="preserve"> Özel Eğt.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D4D87" w:rsidRPr="00D41148" w:rsidRDefault="002D4D87" w:rsidP="002D4D87">
            <w:pPr>
              <w:tabs>
                <w:tab w:val="left" w:pos="426"/>
              </w:tabs>
              <w:spacing w:after="0"/>
              <w:jc w:val="both"/>
              <w:rPr>
                <w:szCs w:val="24"/>
              </w:rPr>
            </w:pPr>
            <w:r>
              <w:rPr>
                <w:szCs w:val="24"/>
              </w:rPr>
              <w:t>4</w:t>
            </w:r>
          </w:p>
        </w:tc>
      </w:tr>
    </w:tbl>
    <w:p w:rsidR="00C50B55" w:rsidRDefault="00C50B55" w:rsidP="009C6C05">
      <w:pPr>
        <w:pStyle w:val="Balk3"/>
        <w:rPr>
          <w:rFonts w:ascii="Book Antiqua" w:eastAsia="Times New Roman" w:hAnsi="Book Antiqua"/>
          <w:sz w:val="24"/>
          <w:szCs w:val="24"/>
        </w:rPr>
      </w:pPr>
    </w:p>
    <w:p w:rsidR="002D4D87" w:rsidRDefault="002D4D87" w:rsidP="002D4D87"/>
    <w:p w:rsidR="002D4D87" w:rsidRPr="002D4D87" w:rsidRDefault="002D4D87" w:rsidP="002D4D87"/>
    <w:p w:rsidR="00C50B55" w:rsidRDefault="00C50B55" w:rsidP="00C50B55"/>
    <w:p w:rsidR="00C50B55" w:rsidRPr="00C50B55" w:rsidRDefault="00C50B55" w:rsidP="00C50B55"/>
    <w:p w:rsidR="009C6C05" w:rsidRDefault="00C50B55" w:rsidP="009C6C05">
      <w:pPr>
        <w:pStyle w:val="Balk3"/>
      </w:pPr>
      <w:r>
        <w:lastRenderedPageBreak/>
        <w:t>D</w:t>
      </w:r>
      <w:r w:rsidR="009C6C05">
        <w:t>onanım ve Teknolojik Kaynaklarımız</w:t>
      </w:r>
    </w:p>
    <w:p w:rsidR="00CC572B" w:rsidRDefault="009C6C05" w:rsidP="00C50B55">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2329"/>
        <w:gridCol w:w="4664"/>
        <w:gridCol w:w="2333"/>
      </w:tblGrid>
      <w:tr w:rsidR="009C6C05" w:rsidTr="00005708">
        <w:tc>
          <w:tcPr>
            <w:tcW w:w="4668" w:type="dxa"/>
            <w:shd w:val="clear" w:color="auto" w:fill="auto"/>
          </w:tcPr>
          <w:p w:rsidR="009C6C05" w:rsidRDefault="009C6C05" w:rsidP="009C6C05">
            <w:r>
              <w:t>Akıllı Tahta Sayısı</w:t>
            </w:r>
          </w:p>
        </w:tc>
        <w:tc>
          <w:tcPr>
            <w:tcW w:w="2329" w:type="dxa"/>
            <w:shd w:val="clear" w:color="auto" w:fill="auto"/>
          </w:tcPr>
          <w:p w:rsidR="009C6C05" w:rsidRDefault="0070523C" w:rsidP="009C6C05">
            <w:r>
              <w:t>14</w:t>
            </w:r>
          </w:p>
        </w:tc>
        <w:tc>
          <w:tcPr>
            <w:tcW w:w="4664" w:type="dxa"/>
            <w:shd w:val="clear" w:color="auto" w:fill="auto"/>
          </w:tcPr>
          <w:p w:rsidR="009C6C05" w:rsidRDefault="009C6C05" w:rsidP="009C6C05">
            <w:r>
              <w:t>TV Sayısı</w:t>
            </w:r>
          </w:p>
        </w:tc>
        <w:tc>
          <w:tcPr>
            <w:tcW w:w="2333" w:type="dxa"/>
            <w:shd w:val="clear" w:color="auto" w:fill="auto"/>
          </w:tcPr>
          <w:p w:rsidR="009C6C05" w:rsidRDefault="00C50B55" w:rsidP="009C6C05">
            <w:r>
              <w:t>0</w:t>
            </w:r>
          </w:p>
        </w:tc>
      </w:tr>
      <w:tr w:rsidR="009C6C05" w:rsidTr="00005708">
        <w:tc>
          <w:tcPr>
            <w:tcW w:w="4668" w:type="dxa"/>
            <w:shd w:val="clear" w:color="auto" w:fill="auto"/>
          </w:tcPr>
          <w:p w:rsidR="009C6C05" w:rsidRDefault="009C6C05" w:rsidP="009C6C05">
            <w:r>
              <w:t>Masaüstü Bilgisayar Sayısı</w:t>
            </w:r>
          </w:p>
        </w:tc>
        <w:tc>
          <w:tcPr>
            <w:tcW w:w="2329" w:type="dxa"/>
            <w:shd w:val="clear" w:color="auto" w:fill="auto"/>
          </w:tcPr>
          <w:p w:rsidR="009C6C05" w:rsidRDefault="0070523C" w:rsidP="009C6C05">
            <w:r>
              <w:t>2</w:t>
            </w:r>
          </w:p>
        </w:tc>
        <w:tc>
          <w:tcPr>
            <w:tcW w:w="4664" w:type="dxa"/>
            <w:shd w:val="clear" w:color="auto" w:fill="auto"/>
          </w:tcPr>
          <w:p w:rsidR="009C6C05" w:rsidRDefault="009C6C05" w:rsidP="009C6C05">
            <w:r>
              <w:t>Yazıcı Sayısı</w:t>
            </w:r>
          </w:p>
        </w:tc>
        <w:tc>
          <w:tcPr>
            <w:tcW w:w="2333" w:type="dxa"/>
            <w:shd w:val="clear" w:color="auto" w:fill="auto"/>
          </w:tcPr>
          <w:p w:rsidR="009C6C05" w:rsidRDefault="0070523C" w:rsidP="009C6C05">
            <w:r>
              <w:t>1</w:t>
            </w:r>
          </w:p>
        </w:tc>
      </w:tr>
      <w:tr w:rsidR="009C6C05" w:rsidTr="00005708">
        <w:tc>
          <w:tcPr>
            <w:tcW w:w="4668" w:type="dxa"/>
            <w:shd w:val="clear" w:color="auto" w:fill="auto"/>
          </w:tcPr>
          <w:p w:rsidR="009C6C05" w:rsidRDefault="009C6C05" w:rsidP="009C6C05">
            <w:r>
              <w:t>Taşınabilir Bilgisayar Sayısı</w:t>
            </w:r>
          </w:p>
        </w:tc>
        <w:tc>
          <w:tcPr>
            <w:tcW w:w="2329" w:type="dxa"/>
            <w:shd w:val="clear" w:color="auto" w:fill="auto"/>
          </w:tcPr>
          <w:p w:rsidR="009C6C05" w:rsidRDefault="0070523C" w:rsidP="009C6C05">
            <w:r>
              <w:t>0</w:t>
            </w:r>
          </w:p>
        </w:tc>
        <w:tc>
          <w:tcPr>
            <w:tcW w:w="4664" w:type="dxa"/>
            <w:shd w:val="clear" w:color="auto" w:fill="auto"/>
          </w:tcPr>
          <w:p w:rsidR="009C6C05" w:rsidRDefault="009C6C05" w:rsidP="009C6C05">
            <w:r>
              <w:t>Fotokopi Makinası Sayısı</w:t>
            </w:r>
          </w:p>
        </w:tc>
        <w:tc>
          <w:tcPr>
            <w:tcW w:w="2333" w:type="dxa"/>
            <w:shd w:val="clear" w:color="auto" w:fill="auto"/>
          </w:tcPr>
          <w:p w:rsidR="009C6C05" w:rsidRDefault="00C50B55" w:rsidP="009C6C05">
            <w:r>
              <w:t>1</w:t>
            </w:r>
          </w:p>
        </w:tc>
      </w:tr>
      <w:tr w:rsidR="009C6C05" w:rsidTr="00005708">
        <w:tc>
          <w:tcPr>
            <w:tcW w:w="4668" w:type="dxa"/>
            <w:shd w:val="clear" w:color="auto" w:fill="auto"/>
          </w:tcPr>
          <w:p w:rsidR="009C6C05" w:rsidRDefault="009C6C05" w:rsidP="009C6C05">
            <w:r>
              <w:t>Projeksiyon Sayısı</w:t>
            </w:r>
          </w:p>
        </w:tc>
        <w:tc>
          <w:tcPr>
            <w:tcW w:w="2329" w:type="dxa"/>
            <w:shd w:val="clear" w:color="auto" w:fill="auto"/>
          </w:tcPr>
          <w:p w:rsidR="009C6C05" w:rsidRDefault="0070523C" w:rsidP="009C6C05">
            <w:r>
              <w:t>0</w:t>
            </w:r>
          </w:p>
        </w:tc>
        <w:tc>
          <w:tcPr>
            <w:tcW w:w="4664" w:type="dxa"/>
            <w:shd w:val="clear" w:color="auto" w:fill="auto"/>
          </w:tcPr>
          <w:p w:rsidR="009C6C05" w:rsidRDefault="009C6C05" w:rsidP="009C6C05">
            <w:r>
              <w:t>İnternet Bağlantı Hızı</w:t>
            </w:r>
          </w:p>
        </w:tc>
        <w:tc>
          <w:tcPr>
            <w:tcW w:w="2333" w:type="dxa"/>
            <w:shd w:val="clear" w:color="auto" w:fill="auto"/>
          </w:tcPr>
          <w:p w:rsidR="009C6C05" w:rsidRDefault="0070523C" w:rsidP="009C6C05">
            <w:r>
              <w:t>adsl</w:t>
            </w:r>
          </w:p>
        </w:tc>
      </w:tr>
    </w:tbl>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005708" w:rsidRDefault="004962D0" w:rsidP="009C6C05">
            <w:pPr>
              <w:rPr>
                <w:b/>
              </w:rPr>
            </w:pPr>
            <w:r w:rsidRPr="00005708">
              <w:rPr>
                <w:b/>
              </w:rPr>
              <w:t>Yıllar</w:t>
            </w:r>
          </w:p>
        </w:tc>
        <w:tc>
          <w:tcPr>
            <w:tcW w:w="2357" w:type="dxa"/>
            <w:shd w:val="clear" w:color="auto" w:fill="auto"/>
          </w:tcPr>
          <w:p w:rsidR="004962D0" w:rsidRPr="00005708" w:rsidRDefault="004962D0" w:rsidP="009C6C05">
            <w:pPr>
              <w:rPr>
                <w:b/>
              </w:rPr>
            </w:pPr>
            <w:r w:rsidRPr="00005708">
              <w:rPr>
                <w:b/>
              </w:rPr>
              <w:t>Gelir Miktarı</w:t>
            </w:r>
          </w:p>
        </w:tc>
        <w:tc>
          <w:tcPr>
            <w:tcW w:w="2357" w:type="dxa"/>
            <w:shd w:val="clear" w:color="auto" w:fill="auto"/>
          </w:tcPr>
          <w:p w:rsidR="004962D0" w:rsidRPr="00005708" w:rsidRDefault="004962D0" w:rsidP="009C6C05">
            <w:pPr>
              <w:rPr>
                <w:b/>
              </w:rPr>
            </w:pPr>
            <w:r w:rsidRPr="00005708">
              <w:rPr>
                <w:b/>
              </w:rPr>
              <w:t>Gider Miktarı</w:t>
            </w:r>
          </w:p>
        </w:tc>
      </w:tr>
      <w:tr w:rsidR="004962D0" w:rsidTr="00D41148">
        <w:tc>
          <w:tcPr>
            <w:tcW w:w="2357" w:type="dxa"/>
            <w:shd w:val="clear" w:color="auto" w:fill="auto"/>
          </w:tcPr>
          <w:p w:rsidR="004962D0" w:rsidRPr="00005708" w:rsidRDefault="00005708" w:rsidP="009C6C05">
            <w:r w:rsidRPr="00005708">
              <w:t>2019-2020</w:t>
            </w:r>
          </w:p>
        </w:tc>
        <w:tc>
          <w:tcPr>
            <w:tcW w:w="2357" w:type="dxa"/>
            <w:shd w:val="clear" w:color="auto" w:fill="auto"/>
          </w:tcPr>
          <w:p w:rsidR="004962D0" w:rsidRPr="00005708" w:rsidRDefault="00005708" w:rsidP="009C6C05">
            <w:r w:rsidRPr="00005708">
              <w:t>67.166</w:t>
            </w:r>
          </w:p>
        </w:tc>
        <w:tc>
          <w:tcPr>
            <w:tcW w:w="2357" w:type="dxa"/>
            <w:shd w:val="clear" w:color="auto" w:fill="auto"/>
          </w:tcPr>
          <w:p w:rsidR="004962D0" w:rsidRPr="00005708" w:rsidRDefault="00005708" w:rsidP="009C6C05">
            <w:r w:rsidRPr="00005708">
              <w:t>50.647</w:t>
            </w:r>
          </w:p>
        </w:tc>
      </w:tr>
      <w:tr w:rsidR="004962D0" w:rsidTr="00D41148">
        <w:tc>
          <w:tcPr>
            <w:tcW w:w="2357" w:type="dxa"/>
            <w:shd w:val="clear" w:color="auto" w:fill="auto"/>
          </w:tcPr>
          <w:p w:rsidR="004962D0" w:rsidRPr="00005708" w:rsidRDefault="00005708" w:rsidP="009C6C05">
            <w:r w:rsidRPr="00005708">
              <w:t>2020-2021</w:t>
            </w:r>
          </w:p>
        </w:tc>
        <w:tc>
          <w:tcPr>
            <w:tcW w:w="2357" w:type="dxa"/>
            <w:shd w:val="clear" w:color="auto" w:fill="auto"/>
          </w:tcPr>
          <w:p w:rsidR="004962D0" w:rsidRPr="00005708" w:rsidRDefault="00005708" w:rsidP="009C6C05">
            <w:r w:rsidRPr="00005708">
              <w:t>65.690</w:t>
            </w:r>
          </w:p>
        </w:tc>
        <w:tc>
          <w:tcPr>
            <w:tcW w:w="2357" w:type="dxa"/>
            <w:shd w:val="clear" w:color="auto" w:fill="auto"/>
          </w:tcPr>
          <w:p w:rsidR="004962D0" w:rsidRPr="00005708" w:rsidRDefault="00005708" w:rsidP="009C6C05">
            <w:r w:rsidRPr="00005708">
              <w:t>31.594</w:t>
            </w:r>
          </w:p>
        </w:tc>
      </w:tr>
      <w:tr w:rsidR="00005708" w:rsidTr="00D41148">
        <w:tc>
          <w:tcPr>
            <w:tcW w:w="2357" w:type="dxa"/>
            <w:shd w:val="clear" w:color="auto" w:fill="auto"/>
          </w:tcPr>
          <w:p w:rsidR="00005708" w:rsidRPr="00005708" w:rsidRDefault="00005708" w:rsidP="009C6C05">
            <w:r w:rsidRPr="00005708">
              <w:t>2021-2022</w:t>
            </w:r>
          </w:p>
        </w:tc>
        <w:tc>
          <w:tcPr>
            <w:tcW w:w="2357" w:type="dxa"/>
            <w:shd w:val="clear" w:color="auto" w:fill="auto"/>
          </w:tcPr>
          <w:p w:rsidR="00005708" w:rsidRPr="00005708" w:rsidRDefault="00005708" w:rsidP="009C6C05">
            <w:r w:rsidRPr="00005708">
              <w:t>115.855</w:t>
            </w:r>
          </w:p>
        </w:tc>
        <w:tc>
          <w:tcPr>
            <w:tcW w:w="2357" w:type="dxa"/>
            <w:shd w:val="clear" w:color="auto" w:fill="auto"/>
          </w:tcPr>
          <w:p w:rsidR="00005708" w:rsidRPr="00005708" w:rsidRDefault="00005708" w:rsidP="009C6C05">
            <w:r w:rsidRPr="00005708">
              <w:t>63.836</w:t>
            </w:r>
          </w:p>
        </w:tc>
      </w:tr>
      <w:tr w:rsidR="00005708" w:rsidTr="00D41148">
        <w:tc>
          <w:tcPr>
            <w:tcW w:w="2357" w:type="dxa"/>
            <w:shd w:val="clear" w:color="auto" w:fill="auto"/>
          </w:tcPr>
          <w:p w:rsidR="00005708" w:rsidRPr="00005708" w:rsidRDefault="00005708" w:rsidP="009C6C05">
            <w:r w:rsidRPr="00005708">
              <w:t>2022-2023</w:t>
            </w:r>
          </w:p>
        </w:tc>
        <w:tc>
          <w:tcPr>
            <w:tcW w:w="2357" w:type="dxa"/>
            <w:shd w:val="clear" w:color="auto" w:fill="auto"/>
          </w:tcPr>
          <w:p w:rsidR="00005708" w:rsidRPr="00005708" w:rsidRDefault="00005708" w:rsidP="009C6C05">
            <w:r w:rsidRPr="00005708">
              <w:t>552.790</w:t>
            </w:r>
          </w:p>
        </w:tc>
        <w:tc>
          <w:tcPr>
            <w:tcW w:w="2357" w:type="dxa"/>
            <w:shd w:val="clear" w:color="auto" w:fill="auto"/>
          </w:tcPr>
          <w:p w:rsidR="00005708" w:rsidRPr="00005708" w:rsidRDefault="00005708" w:rsidP="009C6C05">
            <w:r w:rsidRPr="00005708">
              <w:t>285.326</w:t>
            </w:r>
          </w:p>
        </w:tc>
      </w:tr>
    </w:tbl>
    <w:p w:rsidR="0049575C" w:rsidRPr="00A47F2F" w:rsidRDefault="0049575C" w:rsidP="0017693F">
      <w:pPr>
        <w:spacing w:after="0"/>
        <w:jc w:val="both"/>
        <w:rPr>
          <w:szCs w:val="24"/>
        </w:rPr>
      </w:pPr>
    </w:p>
    <w:p w:rsidR="003C7244" w:rsidRPr="00A47F2F" w:rsidRDefault="005D5792" w:rsidP="0070523C">
      <w:pPr>
        <w:spacing w:after="0"/>
        <w:ind w:left="426"/>
        <w:jc w:val="both"/>
      </w:pPr>
      <w:r>
        <w:rPr>
          <w:szCs w:val="24"/>
        </w:rPr>
        <w:br w:type="page"/>
      </w:r>
      <w:bookmarkStart w:id="22" w:name="_Toc531097536"/>
      <w:bookmarkStart w:id="23" w:name="_Toc416085140"/>
      <w:r w:rsidR="003C7244"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EB56BF" w:rsidP="00B21A33">
      <w:pPr>
        <w:jc w:val="both"/>
      </w:pPr>
      <w:r>
        <w:rPr>
          <w:noProof/>
          <w:szCs w:val="24"/>
        </w:rPr>
        <w:drawing>
          <wp:inline distT="0" distB="0" distL="0" distR="0" wp14:anchorId="199627FC" wp14:editId="3088AFE3">
            <wp:extent cx="3924300" cy="2571750"/>
            <wp:effectExtent l="0" t="38100" r="0" b="5715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w:t>
      </w:r>
      <w:r w:rsidR="008B30E1">
        <w:t>ir</w:t>
      </w:r>
      <w:r>
        <w:t xml:space="preserve">: </w:t>
      </w:r>
    </w:p>
    <w:p w:rsidR="00853BA9" w:rsidRDefault="00853BA9" w:rsidP="00B21A33">
      <w:pPr>
        <w:jc w:val="both"/>
      </w:pPr>
    </w:p>
    <w:p w:rsidR="00853BA9" w:rsidRDefault="00853BA9" w:rsidP="00B21A33">
      <w:pPr>
        <w:jc w:val="both"/>
      </w:pPr>
    </w:p>
    <w:p w:rsidR="00853BA9" w:rsidRDefault="00853BA9" w:rsidP="00B21A33">
      <w:pPr>
        <w:jc w:val="both"/>
      </w:pPr>
    </w:p>
    <w:p w:rsidR="00853BA9" w:rsidRDefault="00853BA9" w:rsidP="00B21A33">
      <w:pPr>
        <w:jc w:val="both"/>
      </w:pPr>
    </w:p>
    <w:p w:rsidR="008B30E1" w:rsidRPr="00B14065" w:rsidRDefault="008B30E1" w:rsidP="008B30E1">
      <w:pPr>
        <w:pStyle w:val="Balk3"/>
        <w:rPr>
          <w:rFonts w:ascii="Book Antiqua" w:hAnsi="Book Antiqua"/>
          <w:highlight w:val="yellow"/>
        </w:rPr>
      </w:pPr>
      <w:r w:rsidRPr="00B14065">
        <w:rPr>
          <w:rFonts w:ascii="Book Antiqua" w:hAnsi="Book Antiqua"/>
          <w:highlight w:val="yellow"/>
        </w:rPr>
        <w:lastRenderedPageBreak/>
        <w:t>Öğrenci Anketi Sonuçları:</w:t>
      </w:r>
    </w:p>
    <w:p w:rsidR="008B30E1" w:rsidRPr="00B14065" w:rsidRDefault="008B30E1" w:rsidP="008B30E1">
      <w:pPr>
        <w:rPr>
          <w:noProof/>
          <w:highlight w:val="yellow"/>
        </w:rPr>
      </w:pPr>
    </w:p>
    <w:p w:rsidR="00853BA9" w:rsidRPr="00B14065" w:rsidRDefault="00005708" w:rsidP="008B30E1">
      <w:pPr>
        <w:rPr>
          <w:noProof/>
          <w:highlight w:val="yellow"/>
        </w:rPr>
      </w:pPr>
      <w:r>
        <w:rPr>
          <w:noProof/>
        </w:rPr>
        <w:drawing>
          <wp:inline distT="0" distB="0" distL="0" distR="0" wp14:anchorId="1322E8F9" wp14:editId="3D5051B4">
            <wp:extent cx="4101849" cy="2687189"/>
            <wp:effectExtent l="0" t="0" r="13335" b="18415"/>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D4A39" w:rsidRPr="00B14065">
        <w:rPr>
          <w:noProof/>
          <w:highlight w:val="yellow"/>
        </w:rPr>
        <w:br w:type="textWrapping" w:clear="all"/>
      </w:r>
    </w:p>
    <w:p w:rsidR="00853BA9" w:rsidRPr="00B14065" w:rsidRDefault="00853BA9" w:rsidP="008B30E1">
      <w:pPr>
        <w:rPr>
          <w:noProof/>
          <w:highlight w:val="yellow"/>
        </w:rPr>
      </w:pPr>
    </w:p>
    <w:p w:rsidR="00853BA9" w:rsidRPr="00B14065" w:rsidRDefault="00853BA9" w:rsidP="008B30E1">
      <w:pPr>
        <w:rPr>
          <w:noProof/>
          <w:highlight w:val="yellow"/>
        </w:rPr>
      </w:pPr>
    </w:p>
    <w:p w:rsidR="00853BA9" w:rsidRPr="00005708" w:rsidRDefault="00853BA9" w:rsidP="008B30E1">
      <w:pPr>
        <w:rPr>
          <w:noProof/>
        </w:rPr>
      </w:pPr>
    </w:p>
    <w:p w:rsidR="008B30E1" w:rsidRPr="00DD012C" w:rsidRDefault="00B14065" w:rsidP="008B30E1">
      <w:pPr>
        <w:rPr>
          <w:szCs w:val="24"/>
        </w:rPr>
      </w:pPr>
      <w:r w:rsidRPr="00005708">
        <w:rPr>
          <w:szCs w:val="24"/>
        </w:rPr>
        <w:t xml:space="preserve">Mimarsinan Ortaokulunda </w:t>
      </w:r>
      <w:r w:rsidR="008B30E1" w:rsidRPr="00005708">
        <w:rPr>
          <w:szCs w:val="24"/>
        </w:rPr>
        <w:t xml:space="preserve"> katılan</w:t>
      </w:r>
      <w:r w:rsidR="0066052B" w:rsidRPr="00005708">
        <w:rPr>
          <w:szCs w:val="24"/>
        </w:rPr>
        <w:t xml:space="preserve"> 219</w:t>
      </w:r>
      <w:r w:rsidR="008B30E1" w:rsidRPr="00005708">
        <w:rPr>
          <w:szCs w:val="24"/>
        </w:rPr>
        <w:t xml:space="preserve"> öğrenci üzerinden; 13 maddelik anket düzenlenmiştir. Anket tam puanı 1300 olup bunun üzerinden 1007 puan Kesinlikle Katılıyorum, 136 puan Katılıyorum,73  puan Karasızım,46 puan Kısmen  Katılıyorum,39 puan Katılmıyorum sonucu çıkmıştır.</w:t>
      </w: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Pr="00DD012C" w:rsidRDefault="008B30E1" w:rsidP="008B30E1">
      <w:pPr>
        <w:pStyle w:val="Balk3"/>
        <w:rPr>
          <w:rFonts w:ascii="Book Antiqua" w:hAnsi="Book Antiqua"/>
        </w:rPr>
      </w:pPr>
      <w:r w:rsidRPr="00DD012C">
        <w:rPr>
          <w:rFonts w:ascii="Book Antiqua" w:hAnsi="Book Antiqua"/>
        </w:rPr>
        <w:t>Öğretmen Anketi Sonuçları:</w:t>
      </w:r>
    </w:p>
    <w:p w:rsidR="008B30E1" w:rsidRPr="00DD012C" w:rsidRDefault="00EB56BF" w:rsidP="008B30E1">
      <w:pPr>
        <w:rPr>
          <w:noProof/>
        </w:rPr>
      </w:pPr>
      <w:r>
        <w:rPr>
          <w:noProof/>
        </w:rPr>
        <w:drawing>
          <wp:inline distT="0" distB="0" distL="0" distR="0" wp14:anchorId="3C850B3B" wp14:editId="570CA2DD">
            <wp:extent cx="4101849" cy="2687189"/>
            <wp:effectExtent l="0" t="0" r="3426" b="8386"/>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30E1" w:rsidRPr="00DD012C" w:rsidRDefault="00CD24D8" w:rsidP="008B30E1">
      <w:pPr>
        <w:rPr>
          <w:szCs w:val="24"/>
        </w:rPr>
      </w:pPr>
      <w:r>
        <w:rPr>
          <w:szCs w:val="24"/>
        </w:rPr>
        <w:t>Mimarsinan Ortaokulu 20 öğretmen ve 1</w:t>
      </w:r>
      <w:r w:rsidR="008B30E1" w:rsidRPr="00DD012C">
        <w:rPr>
          <w:szCs w:val="24"/>
        </w:rPr>
        <w:t xml:space="preserve"> idareci olmak üzere </w:t>
      </w:r>
      <w:r>
        <w:rPr>
          <w:szCs w:val="24"/>
        </w:rPr>
        <w:t>21</w:t>
      </w:r>
      <w:r w:rsidR="008B30E1">
        <w:rPr>
          <w:szCs w:val="24"/>
        </w:rPr>
        <w:t xml:space="preserve"> </w:t>
      </w:r>
      <w:r w:rsidR="008B30E1" w:rsidRPr="00DD012C">
        <w:rPr>
          <w:szCs w:val="24"/>
        </w:rPr>
        <w:t xml:space="preserve"> öğretmen üzerinden; 13 maddelik anket düzenlenmiştir. Anket tam puanı 156 olup bunun üzerinden 127 puan Kesinlikle Katılıyorum,17 puan Katılıyorum,4 puan Karasızım,2 puan Kısmen  Katılıyorum,6 puan Katılmıyorum sonucu çıkmıştır.</w:t>
      </w:r>
    </w:p>
    <w:p w:rsidR="008B30E1" w:rsidRDefault="008B30E1" w:rsidP="008B30E1">
      <w:pPr>
        <w:jc w:val="both"/>
      </w:pPr>
    </w:p>
    <w:p w:rsidR="008B30E1" w:rsidRDefault="008B30E1" w:rsidP="008B30E1">
      <w:pPr>
        <w:jc w:val="both"/>
      </w:pPr>
    </w:p>
    <w:p w:rsidR="008B30E1" w:rsidRDefault="008B30E1" w:rsidP="008B30E1">
      <w:pPr>
        <w:jc w:val="both"/>
      </w:pPr>
    </w:p>
    <w:p w:rsidR="008B30E1" w:rsidRPr="00DD012C" w:rsidRDefault="008B30E1" w:rsidP="008B30E1">
      <w:pPr>
        <w:pStyle w:val="Balk3"/>
        <w:rPr>
          <w:rFonts w:ascii="Book Antiqua" w:hAnsi="Book Antiqua"/>
          <w:szCs w:val="24"/>
        </w:rPr>
      </w:pPr>
      <w:r w:rsidRPr="00DD012C">
        <w:rPr>
          <w:rFonts w:ascii="Book Antiqua" w:hAnsi="Book Antiqua"/>
          <w:szCs w:val="24"/>
        </w:rPr>
        <w:t>Veli Anketi Sonuçları:</w:t>
      </w:r>
    </w:p>
    <w:p w:rsidR="008B30E1" w:rsidRPr="00DD012C" w:rsidRDefault="00EB56BF" w:rsidP="008B30E1">
      <w:pPr>
        <w:rPr>
          <w:noProof/>
        </w:rPr>
      </w:pPr>
      <w:r>
        <w:rPr>
          <w:noProof/>
        </w:rPr>
        <w:drawing>
          <wp:inline distT="0" distB="0" distL="0" distR="0" wp14:anchorId="1AD0CD42" wp14:editId="575F0FB4">
            <wp:extent cx="3983140" cy="2644145"/>
            <wp:effectExtent l="0" t="0" r="17780" b="3810"/>
            <wp:docPr id="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30E1" w:rsidRPr="00DD012C" w:rsidRDefault="00CD24D8" w:rsidP="008B30E1">
      <w:r>
        <w:t>Mimarsinan Ortaokulu katılan 9</w:t>
      </w:r>
      <w:r w:rsidR="008B30E1" w:rsidRPr="00DD012C">
        <w:t xml:space="preserve">0 veli üzerinden; 13 maddelik anket düzenlenmiştir. Anket tam puanı 910 olup bunun üzerinden </w:t>
      </w:r>
      <w:r>
        <w:t>950</w:t>
      </w:r>
      <w:r w:rsidR="008B30E1" w:rsidRPr="00DD012C">
        <w:t xml:space="preserve"> puan Kesinlikle Katılıyorum,</w:t>
      </w:r>
      <w:r>
        <w:t xml:space="preserve">90 </w:t>
      </w:r>
      <w:r w:rsidR="008B30E1" w:rsidRPr="00DD012C">
        <w:t>puan Katılıyorum,</w:t>
      </w:r>
      <w:r w:rsidR="008B30E1">
        <w:t xml:space="preserve"> </w:t>
      </w:r>
      <w:r w:rsidR="008B30E1" w:rsidRPr="00DD012C">
        <w:t>28 puan Karasızım,17 puan Kısmen Katılıyorum,9 puan Katılmıyorum sonucu çıkmıştır.</w:t>
      </w:r>
    </w:p>
    <w:p w:rsidR="008B30E1" w:rsidRPr="00CB6460" w:rsidRDefault="008B30E1" w:rsidP="008B30E1">
      <w:pPr>
        <w:rPr>
          <w:rFonts w:ascii="Times New Roman" w:hAnsi="Times New Roman"/>
        </w:rPr>
      </w:pPr>
    </w:p>
    <w:p w:rsidR="008B30E1" w:rsidRDefault="008B30E1" w:rsidP="008B30E1">
      <w:pPr>
        <w:jc w:val="both"/>
      </w:pPr>
    </w:p>
    <w:p w:rsidR="008B30E1" w:rsidRDefault="008B30E1" w:rsidP="008B30E1">
      <w:pPr>
        <w:jc w:val="both"/>
      </w:pPr>
    </w:p>
    <w:p w:rsidR="00EA32DB" w:rsidRPr="00A47F2F" w:rsidRDefault="00B21A33" w:rsidP="00B21A33">
      <w:pPr>
        <w:pStyle w:val="Balk2"/>
      </w:pPr>
      <w:r>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5" w:name="_Toc416084889"/>
      <w:r>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198" w:type="dxa"/>
            <w:shd w:val="clear" w:color="auto" w:fill="auto"/>
          </w:tcPr>
          <w:p w:rsidR="008B30E1" w:rsidRPr="00DD012C" w:rsidRDefault="008B30E1" w:rsidP="00957D3F">
            <w:pPr>
              <w:numPr>
                <w:ilvl w:val="0"/>
                <w:numId w:val="4"/>
              </w:numPr>
              <w:spacing w:after="0" w:line="276" w:lineRule="auto"/>
              <w:jc w:val="both"/>
              <w:rPr>
                <w:szCs w:val="24"/>
              </w:rPr>
            </w:pPr>
            <w:r w:rsidRPr="00DD012C">
              <w:rPr>
                <w:szCs w:val="24"/>
              </w:rPr>
              <w:t xml:space="preserve">Öğrencilerin kullanımına ve sosyalleşmesine yönelik çok sayıda sosyal, kültürel, sanatsal ve sportif imkânların bulunması </w:t>
            </w:r>
          </w:p>
          <w:p w:rsidR="008B30E1" w:rsidRPr="00DD012C" w:rsidRDefault="008B30E1" w:rsidP="00957D3F">
            <w:pPr>
              <w:numPr>
                <w:ilvl w:val="0"/>
                <w:numId w:val="4"/>
              </w:numPr>
              <w:spacing w:after="0" w:line="276" w:lineRule="auto"/>
              <w:jc w:val="both"/>
              <w:rPr>
                <w:szCs w:val="24"/>
              </w:rPr>
            </w:pPr>
            <w:r w:rsidRPr="00DD012C">
              <w:rPr>
                <w:szCs w:val="24"/>
              </w:rPr>
              <w:t xml:space="preserve">Nitelikli ve düzenli eğitim ve etkinlikler düzenlenmesi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Çalışanlar</w:t>
            </w:r>
          </w:p>
        </w:tc>
        <w:tc>
          <w:tcPr>
            <w:tcW w:w="11198" w:type="dxa"/>
            <w:shd w:val="clear" w:color="auto" w:fill="auto"/>
          </w:tcPr>
          <w:p w:rsidR="008B30E1" w:rsidRPr="00DD012C" w:rsidRDefault="008B30E1" w:rsidP="00957D3F">
            <w:pPr>
              <w:numPr>
                <w:ilvl w:val="0"/>
                <w:numId w:val="6"/>
              </w:numPr>
              <w:spacing w:after="0" w:line="276" w:lineRule="auto"/>
              <w:jc w:val="both"/>
              <w:rPr>
                <w:szCs w:val="24"/>
              </w:rPr>
            </w:pPr>
            <w:r w:rsidRPr="00DD012C">
              <w:rPr>
                <w:szCs w:val="24"/>
              </w:rPr>
              <w:t xml:space="preserve">Kurum yöneticilerinin deneyimli ve işbirliğine yatkın olması </w:t>
            </w:r>
          </w:p>
          <w:p w:rsidR="008B30E1" w:rsidRPr="00DD012C" w:rsidRDefault="008B30E1" w:rsidP="00957D3F">
            <w:pPr>
              <w:numPr>
                <w:ilvl w:val="0"/>
                <w:numId w:val="6"/>
              </w:numPr>
              <w:spacing w:after="0" w:line="276" w:lineRule="auto"/>
              <w:jc w:val="both"/>
              <w:rPr>
                <w:szCs w:val="24"/>
              </w:rPr>
            </w:pPr>
            <w:r w:rsidRPr="00DD012C">
              <w:rPr>
                <w:szCs w:val="24"/>
              </w:rPr>
              <w:t xml:space="preserve">Teknolojiyi kullanabilen genç bir eğitim kadrosunun olması </w:t>
            </w:r>
          </w:p>
          <w:p w:rsidR="008B30E1" w:rsidRPr="00DD012C" w:rsidRDefault="008B30E1" w:rsidP="00957D3F">
            <w:pPr>
              <w:numPr>
                <w:ilvl w:val="0"/>
                <w:numId w:val="6"/>
              </w:numPr>
              <w:spacing w:after="0" w:line="276" w:lineRule="auto"/>
              <w:jc w:val="both"/>
              <w:rPr>
                <w:szCs w:val="24"/>
              </w:rPr>
            </w:pPr>
            <w:r w:rsidRPr="00DD012C">
              <w:rPr>
                <w:szCs w:val="24"/>
              </w:rPr>
              <w:t xml:space="preserve">Yardımcı personelin yeterli olması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Veliler</w:t>
            </w:r>
          </w:p>
        </w:tc>
        <w:tc>
          <w:tcPr>
            <w:tcW w:w="11198" w:type="dxa"/>
            <w:shd w:val="clear" w:color="auto" w:fill="auto"/>
          </w:tcPr>
          <w:p w:rsidR="008B30E1" w:rsidRPr="00DD012C" w:rsidRDefault="008B30E1" w:rsidP="00957D3F">
            <w:pPr>
              <w:numPr>
                <w:ilvl w:val="0"/>
                <w:numId w:val="7"/>
              </w:numPr>
              <w:spacing w:after="0"/>
              <w:jc w:val="both"/>
              <w:rPr>
                <w:szCs w:val="24"/>
              </w:rPr>
            </w:pPr>
            <w:r w:rsidRPr="00DD012C">
              <w:rPr>
                <w:szCs w:val="24"/>
              </w:rPr>
              <w:t>Velilerimiz eğitim sürecinde öğretmenlerimizle ve okul yönetimi ile iş birliği içinde olması.</w:t>
            </w:r>
            <w:r w:rsidRPr="00DD012C">
              <w:rPr>
                <w:color w:val="333333"/>
                <w:szCs w:val="24"/>
                <w:shd w:val="clear" w:color="auto" w:fill="FFFFFF"/>
              </w:rPr>
              <w:t xml:space="preserve"> </w:t>
            </w:r>
          </w:p>
          <w:p w:rsidR="008B30E1" w:rsidRPr="00DD012C" w:rsidRDefault="008B30E1" w:rsidP="00957D3F">
            <w:pPr>
              <w:numPr>
                <w:ilvl w:val="0"/>
                <w:numId w:val="7"/>
              </w:numPr>
              <w:spacing w:after="0"/>
              <w:jc w:val="both"/>
              <w:rPr>
                <w:szCs w:val="24"/>
              </w:rPr>
            </w:pPr>
            <w:r w:rsidRPr="00DD012C">
              <w:rPr>
                <w:color w:val="333333"/>
                <w:szCs w:val="24"/>
                <w:shd w:val="clear" w:color="auto" w:fill="FFFFFF"/>
              </w:rPr>
              <w:t>Okul –Aile Birliğinin okula karşı duyarlı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198" w:type="dxa"/>
            <w:shd w:val="clear" w:color="auto" w:fill="auto"/>
          </w:tcPr>
          <w:p w:rsidR="008B30E1" w:rsidRDefault="0021187D" w:rsidP="0021187D">
            <w:pPr>
              <w:numPr>
                <w:ilvl w:val="0"/>
                <w:numId w:val="5"/>
              </w:numPr>
              <w:spacing w:after="0" w:line="276" w:lineRule="auto"/>
              <w:jc w:val="both"/>
              <w:rPr>
                <w:szCs w:val="24"/>
              </w:rPr>
            </w:pPr>
            <w:r>
              <w:rPr>
                <w:szCs w:val="24"/>
              </w:rPr>
              <w:t xml:space="preserve">Okul binamızın düzenli, temiz </w:t>
            </w:r>
            <w:r w:rsidR="008B30E1" w:rsidRPr="00DD012C">
              <w:rPr>
                <w:szCs w:val="24"/>
              </w:rPr>
              <w:t xml:space="preserve"> olması.</w:t>
            </w:r>
          </w:p>
          <w:p w:rsidR="0021187D" w:rsidRPr="00DD012C" w:rsidRDefault="0021187D" w:rsidP="0021187D">
            <w:pPr>
              <w:numPr>
                <w:ilvl w:val="0"/>
                <w:numId w:val="5"/>
              </w:numPr>
              <w:spacing w:after="0" w:line="276" w:lineRule="auto"/>
              <w:rPr>
                <w:szCs w:val="24"/>
              </w:rPr>
            </w:pPr>
            <w:r>
              <w:rPr>
                <w:szCs w:val="24"/>
              </w:rPr>
              <w:t>Konferans salonunun olma</w:t>
            </w:r>
            <w:r w:rsidRPr="00DD012C">
              <w:rPr>
                <w:szCs w:val="24"/>
              </w:rPr>
              <w:t>sı</w:t>
            </w:r>
          </w:p>
          <w:p w:rsidR="0021187D" w:rsidRPr="00DD012C" w:rsidRDefault="0021187D" w:rsidP="0021187D">
            <w:pPr>
              <w:numPr>
                <w:ilvl w:val="0"/>
                <w:numId w:val="5"/>
              </w:numPr>
              <w:spacing w:after="0" w:line="276" w:lineRule="auto"/>
              <w:jc w:val="both"/>
              <w:rPr>
                <w:szCs w:val="24"/>
              </w:rPr>
            </w:pPr>
            <w:r>
              <w:rPr>
                <w:szCs w:val="24"/>
              </w:rPr>
              <w:t>Okulun spor salonunun olmas</w:t>
            </w:r>
            <w:r w:rsidRPr="00DD012C">
              <w:rPr>
                <w:szCs w:val="24"/>
              </w:rPr>
              <w:t>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lastRenderedPageBreak/>
              <w:t>Donanım</w:t>
            </w:r>
          </w:p>
        </w:tc>
        <w:tc>
          <w:tcPr>
            <w:tcW w:w="11198" w:type="dxa"/>
            <w:shd w:val="clear" w:color="auto" w:fill="auto"/>
          </w:tcPr>
          <w:p w:rsidR="008B30E1" w:rsidRPr="00DD012C" w:rsidRDefault="008B30E1" w:rsidP="00957D3F">
            <w:pPr>
              <w:numPr>
                <w:ilvl w:val="0"/>
                <w:numId w:val="3"/>
              </w:numPr>
              <w:spacing w:after="0" w:line="276" w:lineRule="auto"/>
              <w:jc w:val="both"/>
              <w:rPr>
                <w:szCs w:val="24"/>
              </w:rPr>
            </w:pPr>
            <w:r w:rsidRPr="00DD012C">
              <w:rPr>
                <w:szCs w:val="24"/>
              </w:rPr>
              <w:t>Bilişim altyapısının olması ve kullanılması</w:t>
            </w:r>
          </w:p>
          <w:p w:rsidR="008B30E1" w:rsidRPr="00DD012C" w:rsidRDefault="008B30E1" w:rsidP="00957D3F">
            <w:pPr>
              <w:numPr>
                <w:ilvl w:val="0"/>
                <w:numId w:val="3"/>
              </w:numPr>
              <w:spacing w:after="0" w:line="276" w:lineRule="auto"/>
              <w:jc w:val="both"/>
              <w:rPr>
                <w:szCs w:val="24"/>
              </w:rPr>
            </w:pPr>
            <w:r w:rsidRPr="00DD012C">
              <w:rPr>
                <w:szCs w:val="24"/>
              </w:rPr>
              <w:t xml:space="preserve">Güçlü ve köklü bir yapıya sahip olması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Bütçe</w:t>
            </w:r>
          </w:p>
        </w:tc>
        <w:tc>
          <w:tcPr>
            <w:tcW w:w="11198" w:type="dxa"/>
            <w:shd w:val="clear" w:color="auto" w:fill="auto"/>
          </w:tcPr>
          <w:p w:rsidR="008B30E1" w:rsidRPr="00DD012C" w:rsidRDefault="00CD24D8" w:rsidP="00957D3F">
            <w:pPr>
              <w:numPr>
                <w:ilvl w:val="0"/>
                <w:numId w:val="8"/>
              </w:numPr>
              <w:spacing w:after="0"/>
              <w:jc w:val="both"/>
              <w:rPr>
                <w:szCs w:val="24"/>
              </w:rPr>
            </w:pPr>
            <w:r w:rsidRPr="00CD24D8">
              <w:rPr>
                <w:szCs w:val="24"/>
              </w:rPr>
              <w:t>Milli Eğitim Bakanlığı Ödeneğinden</w:t>
            </w:r>
            <w:r w:rsidR="008B30E1" w:rsidRPr="00CD24D8">
              <w:rPr>
                <w:szCs w:val="24"/>
              </w:rPr>
              <w:t xml:space="preserve"> </w:t>
            </w:r>
            <w:r w:rsidR="008B30E1" w:rsidRPr="00DD012C">
              <w:rPr>
                <w:szCs w:val="24"/>
              </w:rPr>
              <w:t>kırtasiye, temizlik vb ihtiyaçlarımızı karşılaması.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Yönetim Süreçleri</w:t>
            </w:r>
          </w:p>
        </w:tc>
        <w:tc>
          <w:tcPr>
            <w:tcW w:w="11198" w:type="dxa"/>
            <w:shd w:val="clear" w:color="auto" w:fill="auto"/>
          </w:tcPr>
          <w:p w:rsidR="008B30E1" w:rsidRPr="00DD012C" w:rsidRDefault="008B30E1" w:rsidP="00957D3F">
            <w:pPr>
              <w:numPr>
                <w:ilvl w:val="0"/>
                <w:numId w:val="8"/>
              </w:numPr>
              <w:spacing w:after="0"/>
              <w:jc w:val="both"/>
              <w:rPr>
                <w:szCs w:val="24"/>
              </w:rPr>
            </w:pPr>
            <w:r w:rsidRPr="00DD012C">
              <w:rPr>
                <w:szCs w:val="24"/>
              </w:rPr>
              <w:t>Yönetim süreçleri içerisinde öğretmenlerimizin, öğrencilerimizin ve velilerimizin görüşleri alınarak başarılı bir yönetim süreci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İletişim Süreçleri</w:t>
            </w:r>
          </w:p>
        </w:tc>
        <w:tc>
          <w:tcPr>
            <w:tcW w:w="11198" w:type="dxa"/>
            <w:shd w:val="clear" w:color="auto" w:fill="auto"/>
          </w:tcPr>
          <w:p w:rsidR="008B30E1" w:rsidRPr="00DD012C" w:rsidRDefault="008B30E1" w:rsidP="00957D3F">
            <w:pPr>
              <w:numPr>
                <w:ilvl w:val="0"/>
                <w:numId w:val="6"/>
              </w:numPr>
              <w:spacing w:after="0"/>
              <w:jc w:val="both"/>
              <w:rPr>
                <w:szCs w:val="24"/>
              </w:rPr>
            </w:pPr>
            <w:r w:rsidRPr="00DD012C">
              <w:rPr>
                <w:szCs w:val="24"/>
              </w:rPr>
              <w:t>Etkili iletişim kullanımın yeterli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Pr>
                <w:szCs w:val="24"/>
              </w:rPr>
              <w:t>vb</w:t>
            </w:r>
          </w:p>
        </w:tc>
        <w:tc>
          <w:tcPr>
            <w:tcW w:w="11198" w:type="dxa"/>
            <w:shd w:val="clear" w:color="auto" w:fill="auto"/>
          </w:tcPr>
          <w:p w:rsidR="008B30E1" w:rsidRPr="00D41148" w:rsidRDefault="008B30E1" w:rsidP="00D41148">
            <w:pPr>
              <w:spacing w:after="0"/>
              <w:jc w:val="both"/>
              <w:rPr>
                <w:szCs w:val="24"/>
              </w:rPr>
            </w:pPr>
          </w:p>
        </w:tc>
      </w:tr>
    </w:tbl>
    <w:p w:rsidR="00284611" w:rsidRDefault="00284611" w:rsidP="0049575C">
      <w:pPr>
        <w:spacing w:after="0"/>
        <w:ind w:firstLine="708"/>
        <w:jc w:val="both"/>
        <w:rPr>
          <w:szCs w:val="24"/>
        </w:rPr>
      </w:pPr>
    </w:p>
    <w:p w:rsidR="00586D13" w:rsidRDefault="00586D13"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Eğitim materyallerinin yeterince güncel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Çalışanlar</w:t>
            </w:r>
          </w:p>
        </w:tc>
        <w:tc>
          <w:tcPr>
            <w:tcW w:w="11340" w:type="dxa"/>
            <w:shd w:val="clear" w:color="auto" w:fill="auto"/>
          </w:tcPr>
          <w:p w:rsidR="008B30E1" w:rsidRPr="00DD012C" w:rsidRDefault="008B30E1" w:rsidP="0021187D">
            <w:pPr>
              <w:numPr>
                <w:ilvl w:val="0"/>
                <w:numId w:val="3"/>
              </w:numPr>
              <w:spacing w:after="0" w:line="276" w:lineRule="auto"/>
              <w:rPr>
                <w:szCs w:val="24"/>
              </w:rPr>
            </w:pPr>
            <w:r w:rsidRPr="00DD012C">
              <w:rPr>
                <w:szCs w:val="24"/>
              </w:rPr>
              <w:t xml:space="preserve">Okulumuzda </w:t>
            </w:r>
            <w:r w:rsidR="0021187D">
              <w:rPr>
                <w:szCs w:val="24"/>
              </w:rPr>
              <w:t xml:space="preserve">kadrolu temizlik elemanının </w:t>
            </w:r>
            <w:r w:rsidRPr="00DD012C">
              <w:rPr>
                <w:szCs w:val="24"/>
              </w:rPr>
              <w:t xml:space="preserve">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Veliler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Veli- okul işbirliğinin istenilen düzeyde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 xml:space="preserve">Şehir merkezine uzaklık nedeniyle sosyal faaliyetlere katılımın düşüklüğü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Donanım</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 xml:space="preserve"> </w:t>
            </w:r>
            <w:r w:rsidR="0021187D">
              <w:rPr>
                <w:szCs w:val="24"/>
              </w:rPr>
              <w:t>Müzik ve Resim gibi sosyal atölyelerin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Bütçe</w:t>
            </w:r>
          </w:p>
        </w:tc>
        <w:tc>
          <w:tcPr>
            <w:tcW w:w="11340" w:type="dxa"/>
            <w:shd w:val="clear" w:color="auto" w:fill="auto"/>
          </w:tcPr>
          <w:p w:rsidR="008B30E1" w:rsidRPr="00DD012C" w:rsidRDefault="008B30E1" w:rsidP="00957D3F">
            <w:pPr>
              <w:numPr>
                <w:ilvl w:val="0"/>
                <w:numId w:val="10"/>
              </w:numPr>
              <w:spacing w:after="0"/>
              <w:jc w:val="both"/>
              <w:rPr>
                <w:szCs w:val="24"/>
              </w:rPr>
            </w:pPr>
            <w:r w:rsidRPr="00DD012C">
              <w:rPr>
                <w:szCs w:val="24"/>
              </w:rPr>
              <w:t>Okul bütçesinin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Yönetim Süreçleri</w:t>
            </w:r>
          </w:p>
        </w:tc>
        <w:tc>
          <w:tcPr>
            <w:tcW w:w="11340" w:type="dxa"/>
            <w:shd w:val="clear" w:color="auto" w:fill="auto"/>
          </w:tcPr>
          <w:p w:rsidR="008B30E1" w:rsidRPr="00DD012C" w:rsidRDefault="008B30E1" w:rsidP="00957D3F">
            <w:pPr>
              <w:numPr>
                <w:ilvl w:val="0"/>
                <w:numId w:val="11"/>
              </w:numPr>
              <w:spacing w:after="0"/>
              <w:rPr>
                <w:szCs w:val="24"/>
              </w:rPr>
            </w:pPr>
            <w:r w:rsidRPr="00DD012C">
              <w:rPr>
                <w:color w:val="333333"/>
                <w:szCs w:val="24"/>
                <w:shd w:val="clear" w:color="auto" w:fill="FFFFFF"/>
              </w:rPr>
              <w:t>Elektrik sisteminin yetersizliği.</w:t>
            </w:r>
          </w:p>
          <w:p w:rsidR="008B30E1" w:rsidRPr="00DD012C" w:rsidRDefault="008B30E1" w:rsidP="00957D3F">
            <w:pPr>
              <w:numPr>
                <w:ilvl w:val="0"/>
                <w:numId w:val="11"/>
              </w:numPr>
              <w:spacing w:after="0"/>
              <w:rPr>
                <w:szCs w:val="24"/>
              </w:rPr>
            </w:pPr>
            <w:r w:rsidRPr="00DD012C">
              <w:rPr>
                <w:color w:val="333333"/>
                <w:szCs w:val="24"/>
                <w:shd w:val="clear" w:color="auto" w:fill="FFFFFF"/>
              </w:rPr>
              <w:t>Okul güvenliğinin yetersiz oluşu.</w:t>
            </w:r>
          </w:p>
        </w:tc>
      </w:tr>
    </w:tbl>
    <w:p w:rsidR="000D3A4A" w:rsidRDefault="000D3A4A" w:rsidP="00586D13">
      <w:pPr>
        <w:spacing w:after="0"/>
        <w:jc w:val="both"/>
        <w:rPr>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586D13" w:rsidRDefault="00586D13" w:rsidP="00586D13">
      <w:pPr>
        <w:spacing w:after="0"/>
        <w:jc w:val="both"/>
        <w:rPr>
          <w:szCs w:val="24"/>
        </w:rPr>
      </w:pPr>
    </w:p>
    <w:p w:rsidR="00710994" w:rsidRDefault="00710994" w:rsidP="00710994">
      <w:pPr>
        <w:pStyle w:val="Balk3"/>
      </w:pPr>
      <w:r>
        <w:lastRenderedPageBreak/>
        <w:t>Dışsal Faktö</w:t>
      </w:r>
      <w:r w:rsidR="008B30E1">
        <w:t>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Politik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Girişimcilik konusunda farkındalığın artması </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Proje ve bilimsel etkinliklerin çeşitliliğinin artması, </w:t>
            </w:r>
          </w:p>
          <w:p w:rsidR="008B30E1" w:rsidRPr="00DD012C" w:rsidRDefault="008B30E1" w:rsidP="00957D3F">
            <w:pPr>
              <w:spacing w:after="0"/>
              <w:jc w:val="both"/>
              <w:rPr>
                <w:szCs w:val="24"/>
              </w:rPr>
            </w:pP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Okul ve çevresinin kalkınmasını sağlamaya yönelik projelerin teşvik edilip yaygınlaştırılması</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Teknolojik</w:t>
            </w:r>
          </w:p>
        </w:tc>
        <w:tc>
          <w:tcPr>
            <w:tcW w:w="10490" w:type="dxa"/>
          </w:tcPr>
          <w:p w:rsidR="008B30E1" w:rsidRPr="00DD012C" w:rsidRDefault="008B30E1" w:rsidP="00957D3F">
            <w:pPr>
              <w:numPr>
                <w:ilvl w:val="0"/>
                <w:numId w:val="12"/>
              </w:numPr>
              <w:spacing w:after="0"/>
              <w:jc w:val="both"/>
              <w:rPr>
                <w:szCs w:val="24"/>
              </w:rPr>
            </w:pPr>
            <w:r w:rsidRPr="00DD012C">
              <w:rPr>
                <w:szCs w:val="24"/>
              </w:rPr>
              <w:t>Sağlıklı internet bağlantısının olması</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MEB’İN kalite ve misyon farklılaşması konusundaki yeni düzenlemeleri </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Ekolojik</w:t>
            </w:r>
          </w:p>
        </w:tc>
        <w:tc>
          <w:tcPr>
            <w:tcW w:w="10490" w:type="dxa"/>
          </w:tcPr>
          <w:p w:rsidR="008B30E1" w:rsidRPr="00DD012C" w:rsidRDefault="0021187D" w:rsidP="0021187D">
            <w:pPr>
              <w:spacing w:after="0"/>
              <w:jc w:val="both"/>
              <w:rPr>
                <w:szCs w:val="24"/>
              </w:rPr>
            </w:pPr>
            <w:r>
              <w:rPr>
                <w:szCs w:val="24"/>
              </w:rPr>
              <w:t xml:space="preserve">        </w:t>
            </w:r>
            <w:r w:rsidR="008B30E1" w:rsidRPr="00DD012C">
              <w:rPr>
                <w:szCs w:val="24"/>
              </w:rPr>
              <w:t>Okulun şehir gürültüsünden uzak bir yerleşkede bulunması</w:t>
            </w:r>
          </w:p>
        </w:tc>
      </w:tr>
      <w:tr w:rsidR="0021187D" w:rsidRPr="00D41148" w:rsidTr="008B30E1">
        <w:tc>
          <w:tcPr>
            <w:tcW w:w="2518" w:type="dxa"/>
            <w:shd w:val="clear" w:color="auto" w:fill="auto"/>
          </w:tcPr>
          <w:p w:rsidR="0021187D" w:rsidRDefault="0021187D" w:rsidP="00474795">
            <w:pPr>
              <w:spacing w:after="0"/>
              <w:jc w:val="both"/>
              <w:rPr>
                <w:szCs w:val="24"/>
              </w:rPr>
            </w:pPr>
          </w:p>
        </w:tc>
        <w:tc>
          <w:tcPr>
            <w:tcW w:w="10490" w:type="dxa"/>
          </w:tcPr>
          <w:p w:rsidR="0021187D" w:rsidRPr="00DD012C" w:rsidRDefault="0021187D" w:rsidP="0021187D">
            <w:pPr>
              <w:spacing w:after="0"/>
              <w:jc w:val="both"/>
              <w:rPr>
                <w:szCs w:val="24"/>
              </w:rPr>
            </w:pPr>
          </w:p>
        </w:tc>
      </w:tr>
    </w:tbl>
    <w:p w:rsidR="00623A19" w:rsidRDefault="00623A19" w:rsidP="0049575C">
      <w:pPr>
        <w:spacing w:after="0"/>
        <w:ind w:firstLine="708"/>
        <w:jc w:val="both"/>
        <w:rPr>
          <w:szCs w:val="24"/>
        </w:rPr>
      </w:pPr>
    </w:p>
    <w:p w:rsidR="00623A19" w:rsidRDefault="00623A19" w:rsidP="00623A19">
      <w:pPr>
        <w:spacing w:after="0"/>
        <w:jc w:val="both"/>
        <w:rPr>
          <w:szCs w:val="24"/>
        </w:rPr>
      </w:pPr>
    </w:p>
    <w:p w:rsidR="009029FB" w:rsidRPr="00284611" w:rsidRDefault="009029FB" w:rsidP="009029FB">
      <w:pPr>
        <w:spacing w:after="0"/>
        <w:ind w:firstLine="708"/>
        <w:jc w:val="both"/>
        <w:rPr>
          <w:b/>
          <w:szCs w:val="24"/>
        </w:rPr>
      </w:pPr>
      <w:r>
        <w:rPr>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8B30E1" w:rsidRPr="00D41148" w:rsidTr="008B30E1">
        <w:tc>
          <w:tcPr>
            <w:tcW w:w="2518" w:type="dxa"/>
          </w:tcPr>
          <w:p w:rsidR="008B30E1" w:rsidRPr="00D41148" w:rsidRDefault="008B30E1" w:rsidP="00474795">
            <w:pPr>
              <w:spacing w:after="0"/>
              <w:jc w:val="both"/>
              <w:rPr>
                <w:szCs w:val="24"/>
              </w:rPr>
            </w:pPr>
            <w:r>
              <w:rPr>
                <w:szCs w:val="24"/>
              </w:rPr>
              <w:t>Politik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Eğitim politikalarında yaşanan değişimlerin eğitim kalitesini olumsuz etkilemesi </w:t>
            </w:r>
          </w:p>
        </w:tc>
      </w:tr>
      <w:tr w:rsidR="008B30E1" w:rsidRPr="00D41148" w:rsidTr="008B30E1">
        <w:tc>
          <w:tcPr>
            <w:tcW w:w="2518" w:type="dxa"/>
          </w:tcPr>
          <w:p w:rsidR="008B30E1" w:rsidRPr="00D41148" w:rsidRDefault="008B30E1" w:rsidP="00474795">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Velilerin ekonomik durumunun düşük olması</w:t>
            </w:r>
          </w:p>
        </w:tc>
      </w:tr>
      <w:tr w:rsidR="008B30E1" w:rsidRPr="00D41148" w:rsidTr="008B30E1">
        <w:tc>
          <w:tcPr>
            <w:tcW w:w="2518" w:type="dxa"/>
          </w:tcPr>
          <w:p w:rsidR="008B30E1" w:rsidRPr="00D41148" w:rsidRDefault="008B30E1" w:rsidP="00474795">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Okulun fiziksel donanımının yetersiz olması</w:t>
            </w:r>
          </w:p>
        </w:tc>
      </w:tr>
      <w:tr w:rsidR="008B30E1" w:rsidRPr="00D41148" w:rsidTr="008B30E1">
        <w:tc>
          <w:tcPr>
            <w:tcW w:w="2518" w:type="dxa"/>
          </w:tcPr>
          <w:p w:rsidR="008B30E1" w:rsidRPr="00D41148" w:rsidRDefault="008B30E1" w:rsidP="00474795">
            <w:pPr>
              <w:spacing w:after="0"/>
              <w:jc w:val="both"/>
              <w:rPr>
                <w:szCs w:val="24"/>
              </w:rPr>
            </w:pPr>
            <w:r>
              <w:rPr>
                <w:szCs w:val="24"/>
              </w:rPr>
              <w:t>Teknolojik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Öğrenciler tarafından teknoloji kullanım seviyenin düşük olması </w:t>
            </w:r>
          </w:p>
        </w:tc>
      </w:tr>
      <w:tr w:rsidR="008B30E1" w:rsidRPr="00D41148" w:rsidTr="008B30E1">
        <w:tc>
          <w:tcPr>
            <w:tcW w:w="2518" w:type="dxa"/>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numPr>
                <w:ilvl w:val="0"/>
                <w:numId w:val="12"/>
              </w:numPr>
              <w:spacing w:after="0"/>
              <w:jc w:val="both"/>
              <w:rPr>
                <w:szCs w:val="24"/>
              </w:rPr>
            </w:pPr>
            <w:r w:rsidRPr="00DD012C">
              <w:rPr>
                <w:rFonts w:eastAsia="Arial Unicode MS"/>
                <w:szCs w:val="24"/>
              </w:rPr>
              <w:t>Eğitim öğretim çalışmalarının desteklenmesi konusunda m</w:t>
            </w:r>
            <w:r w:rsidRPr="00DD012C">
              <w:rPr>
                <w:szCs w:val="24"/>
              </w:rPr>
              <w:t>ali mevzuatın getirdiği kısıtlar</w:t>
            </w:r>
          </w:p>
        </w:tc>
      </w:tr>
      <w:tr w:rsidR="008B30E1" w:rsidRPr="00D41148" w:rsidTr="008B30E1">
        <w:tc>
          <w:tcPr>
            <w:tcW w:w="2518" w:type="dxa"/>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pStyle w:val="AralkYok"/>
              <w:numPr>
                <w:ilvl w:val="0"/>
                <w:numId w:val="15"/>
              </w:numPr>
              <w:rPr>
                <w:rFonts w:ascii="Book Antiqua" w:hAnsi="Book Antiqua"/>
                <w:sz w:val="24"/>
                <w:szCs w:val="24"/>
              </w:rPr>
            </w:pPr>
            <w:r w:rsidRPr="00DD012C">
              <w:rPr>
                <w:rFonts w:ascii="Book Antiqua" w:hAnsi="Book Antiqua"/>
                <w:sz w:val="24"/>
                <w:szCs w:val="24"/>
              </w:rPr>
              <w:t xml:space="preserve">Okul-veli–öğrenci işbirliklerinin yeterli düzeyde olmaması </w:t>
            </w:r>
          </w:p>
        </w:tc>
      </w:tr>
    </w:tbl>
    <w:p w:rsidR="00623A19" w:rsidRDefault="00623A19" w:rsidP="007204B0">
      <w:bookmarkStart w:id="26" w:name="_Toc416085141"/>
      <w:bookmarkStart w:id="27" w:name="_Toc529519454"/>
      <w:bookmarkEnd w:id="25"/>
    </w:p>
    <w:p w:rsidR="00DB7089" w:rsidRPr="00A47F2F" w:rsidRDefault="00DB7089" w:rsidP="007204B0">
      <w:pPr>
        <w:pStyle w:val="Balk2"/>
      </w:pPr>
      <w:r w:rsidRPr="00A47F2F">
        <w:lastRenderedPageBreak/>
        <w:t xml:space="preserve"> </w:t>
      </w:r>
      <w:bookmarkStart w:id="28" w:name="_Toc53109753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A20B34" w:rsidRPr="00D41148" w:rsidTr="003E7373">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936"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5245"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3E7373">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3E7373">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3E7373">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Hayatboyu Öğrenme</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3E7373">
        <w:tc>
          <w:tcPr>
            <w:tcW w:w="4252" w:type="dxa"/>
            <w:shd w:val="clear" w:color="auto" w:fill="auto"/>
          </w:tcPr>
          <w:p w:rsidR="005E2863" w:rsidRPr="000140D3" w:rsidRDefault="005E2863" w:rsidP="00D41148">
            <w:pPr>
              <w:spacing w:after="0"/>
              <w:jc w:val="both"/>
              <w:rPr>
                <w:sz w:val="32"/>
                <w:szCs w:val="24"/>
              </w:rPr>
            </w:pPr>
          </w:p>
        </w:tc>
        <w:tc>
          <w:tcPr>
            <w:tcW w:w="3936" w:type="dxa"/>
            <w:shd w:val="clear" w:color="auto" w:fill="auto"/>
          </w:tcPr>
          <w:p w:rsidR="005E2863" w:rsidRPr="000140D3" w:rsidRDefault="005E2863" w:rsidP="00D41148">
            <w:pPr>
              <w:spacing w:after="0"/>
              <w:jc w:val="both"/>
              <w:rPr>
                <w:sz w:val="32"/>
                <w:szCs w:val="24"/>
              </w:rPr>
            </w:pPr>
          </w:p>
        </w:tc>
        <w:tc>
          <w:tcPr>
            <w:tcW w:w="5245"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t xml:space="preserve"> </w:t>
      </w:r>
    </w:p>
    <w:p w:rsidR="00A20B34" w:rsidRPr="003E7373" w:rsidRDefault="00DB7089" w:rsidP="00A20B34">
      <w:pPr>
        <w:pStyle w:val="Balk3"/>
        <w:rPr>
          <w:b/>
        </w:rPr>
      </w:pPr>
      <w:bookmarkStart w:id="29" w:name="_Toc416084890"/>
      <w:r w:rsidRPr="003E7373">
        <w:rPr>
          <w:b/>
        </w:rPr>
        <w:t>Gelişim ve Sorun Alanları</w:t>
      </w:r>
      <w:r w:rsidR="00A20B34" w:rsidRPr="003E7373">
        <w:rPr>
          <w:b/>
        </w:rPr>
        <w:t>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F675E8" w:rsidRPr="00A47F2F" w:rsidTr="008C6F67">
        <w:trPr>
          <w:trHeight w:val="300"/>
        </w:trPr>
        <w:tc>
          <w:tcPr>
            <w:tcW w:w="13608" w:type="dxa"/>
            <w:gridSpan w:val="2"/>
            <w:vAlign w:val="center"/>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788"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devam/devamsızlık bilincini geliştirmek</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788"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Oryantasyon çalışmalarının çeşitlendirilmesi, okul öncesi eğitimin yaygınlaştırılması</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2788"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rPr>
            </w:pPr>
            <w:r w:rsidRPr="00386E97">
              <w:rPr>
                <w:rFonts w:ascii="Times New Roman" w:hAnsi="Times New Roman"/>
                <w:szCs w:val="24"/>
              </w:rPr>
              <w:t>Özel eğitime ihtiyaç duyan bireylerin uygun eğitime erişimi</w:t>
            </w:r>
          </w:p>
          <w:p w:rsidR="008B30E1" w:rsidRPr="00386E97" w:rsidRDefault="008B30E1" w:rsidP="00957D3F">
            <w:pPr>
              <w:spacing w:after="0" w:line="240" w:lineRule="auto"/>
              <w:rPr>
                <w:rFonts w:ascii="Times New Roman" w:hAnsi="Times New Roman"/>
                <w:color w:val="000000"/>
                <w:szCs w:val="24"/>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4</w:t>
            </w:r>
          </w:p>
        </w:tc>
        <w:tc>
          <w:tcPr>
            <w:tcW w:w="12788" w:type="dxa"/>
            <w:vAlign w:val="center"/>
          </w:tcPr>
          <w:p w:rsidR="008D508D" w:rsidRPr="008E5C51" w:rsidRDefault="008D508D" w:rsidP="00957D3F">
            <w:pPr>
              <w:pStyle w:val="Default"/>
              <w:rPr>
                <w:rFonts w:ascii="Book Antiqua" w:hAnsi="Book Antiqua" w:cs="Times New Roman"/>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5</w:t>
            </w:r>
          </w:p>
        </w:tc>
        <w:tc>
          <w:tcPr>
            <w:tcW w:w="12788" w:type="dxa"/>
            <w:vAlign w:val="center"/>
          </w:tcPr>
          <w:p w:rsidR="008D508D" w:rsidRPr="008E5C51" w:rsidRDefault="008D508D" w:rsidP="00957D3F">
            <w:pPr>
              <w:spacing w:after="0" w:line="240" w:lineRule="auto"/>
              <w:rPr>
                <w:color w:val="000000"/>
                <w:szCs w:val="24"/>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6</w:t>
            </w:r>
          </w:p>
        </w:tc>
        <w:tc>
          <w:tcPr>
            <w:tcW w:w="12788" w:type="dxa"/>
            <w:vAlign w:val="center"/>
          </w:tcPr>
          <w:p w:rsidR="008D508D" w:rsidRPr="008E5C51" w:rsidRDefault="008D508D" w:rsidP="00957D3F">
            <w:pPr>
              <w:pStyle w:val="Default"/>
              <w:rPr>
                <w:rFonts w:ascii="Book Antiqua" w:hAnsi="Book Antiqua" w:cs="Times New Roman"/>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7</w:t>
            </w:r>
          </w:p>
        </w:tc>
        <w:tc>
          <w:tcPr>
            <w:tcW w:w="12788" w:type="dxa"/>
            <w:vAlign w:val="center"/>
          </w:tcPr>
          <w:p w:rsidR="008D508D" w:rsidRPr="008E5C51" w:rsidRDefault="008D508D" w:rsidP="00957D3F">
            <w:pPr>
              <w:spacing w:after="0" w:line="240" w:lineRule="auto"/>
              <w:rPr>
                <w:color w:val="000000"/>
                <w:szCs w:val="24"/>
              </w:rPr>
            </w:pPr>
          </w:p>
        </w:tc>
      </w:tr>
    </w:tbl>
    <w:p w:rsidR="004778E9" w:rsidRDefault="004778E9" w:rsidP="004778E9">
      <w:pPr>
        <w:rPr>
          <w:szCs w:val="24"/>
        </w:rPr>
      </w:pPr>
    </w:p>
    <w:p w:rsidR="008C6F67" w:rsidRPr="00A47F2F" w:rsidRDefault="008C6F67" w:rsidP="004778E9">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30"/>
      </w:tblGrid>
      <w:tr w:rsidR="00F675E8" w:rsidRPr="00A47F2F" w:rsidTr="008C6F67">
        <w:trPr>
          <w:trHeight w:val="113"/>
        </w:trPr>
        <w:tc>
          <w:tcPr>
            <w:tcW w:w="13750" w:type="dxa"/>
            <w:gridSpan w:val="2"/>
            <w:vAlign w:val="center"/>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 gelişimini destekleyici  rehberlik faaliyetleri</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Öğretmenlere yönelik hizmet içi eğitimler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szCs w:val="24"/>
              </w:rPr>
              <w:t>Eğitim öğretim sürecinde sanatsal, sportif ve kültürel faaliyetler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Eğitimde farklı yöntem ve tekniklerin kullanılması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materyal kullanımı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8</w:t>
            </w:r>
          </w:p>
        </w:tc>
        <w:tc>
          <w:tcPr>
            <w:tcW w:w="12930" w:type="dxa"/>
            <w:vAlign w:val="center"/>
          </w:tcPr>
          <w:p w:rsidR="008B30E1" w:rsidRPr="00A47F2F" w:rsidRDefault="008B30E1" w:rsidP="00FE3704">
            <w:pPr>
              <w:spacing w:after="0" w:line="240" w:lineRule="auto"/>
              <w:rPr>
                <w:color w:val="000000"/>
                <w:szCs w:val="24"/>
              </w:rPr>
            </w:pP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9</w:t>
            </w:r>
          </w:p>
        </w:tc>
        <w:tc>
          <w:tcPr>
            <w:tcW w:w="12930" w:type="dxa"/>
            <w:vAlign w:val="center"/>
          </w:tcPr>
          <w:p w:rsidR="008B30E1" w:rsidRPr="00A47F2F" w:rsidRDefault="008B30E1" w:rsidP="00FE3704">
            <w:pPr>
              <w:spacing w:after="0" w:line="240" w:lineRule="auto"/>
              <w:rPr>
                <w:color w:val="000000"/>
                <w:szCs w:val="24"/>
              </w:rPr>
            </w:pP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10</w:t>
            </w:r>
          </w:p>
        </w:tc>
        <w:tc>
          <w:tcPr>
            <w:tcW w:w="12930" w:type="dxa"/>
            <w:vAlign w:val="center"/>
          </w:tcPr>
          <w:p w:rsidR="008B30E1" w:rsidRPr="00A47F2F" w:rsidRDefault="008B30E1" w:rsidP="00FE3704">
            <w:pPr>
              <w:spacing w:after="0" w:line="240" w:lineRule="auto"/>
              <w:rPr>
                <w:color w:val="000000"/>
                <w:szCs w:val="24"/>
              </w:rPr>
            </w:pPr>
          </w:p>
        </w:tc>
      </w:tr>
    </w:tbl>
    <w:p w:rsidR="008C6F67" w:rsidRPr="00A47F2F" w:rsidRDefault="008C6F67"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8B30E1" w:rsidRPr="00386E97" w:rsidRDefault="008B30E1" w:rsidP="00957D3F">
            <w:pPr>
              <w:tabs>
                <w:tab w:val="left" w:pos="427"/>
              </w:tabs>
              <w:spacing w:after="0" w:line="240" w:lineRule="auto"/>
              <w:ind w:right="709"/>
              <w:rPr>
                <w:rFonts w:ascii="Times New Roman" w:hAnsi="Times New Roman"/>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8B30E1" w:rsidRPr="00386E97" w:rsidRDefault="0021187D" w:rsidP="0021187D">
            <w:pPr>
              <w:tabs>
                <w:tab w:val="left" w:pos="427"/>
              </w:tabs>
              <w:spacing w:after="0" w:line="240" w:lineRule="auto"/>
              <w:ind w:right="709"/>
              <w:rPr>
                <w:rFonts w:ascii="Times New Roman" w:eastAsia="Wingdings" w:hAnsi="Times New Roman"/>
                <w:b/>
                <w:color w:val="0070C0"/>
                <w:szCs w:val="24"/>
                <w:vertAlign w:val="superscript"/>
              </w:rPr>
            </w:pPr>
            <w:r>
              <w:rPr>
                <w:rFonts w:ascii="Times New Roman" w:hAnsi="Times New Roman"/>
                <w:color w:val="000000"/>
                <w:szCs w:val="24"/>
              </w:rPr>
              <w:t xml:space="preserve">Okul </w:t>
            </w:r>
            <w:r w:rsidR="008B30E1" w:rsidRPr="00386E97">
              <w:rPr>
                <w:rFonts w:ascii="Times New Roman" w:hAnsi="Times New Roman"/>
                <w:color w:val="000000"/>
                <w:szCs w:val="24"/>
              </w:rPr>
              <w:t>yolunun güvenliğinin sağlanması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8B30E1" w:rsidRPr="00A47F2F" w:rsidRDefault="008B30E1" w:rsidP="00FE3704">
            <w:pPr>
              <w:spacing w:after="0" w:line="240" w:lineRule="auto"/>
              <w:rPr>
                <w:color w:val="000000"/>
                <w:szCs w:val="24"/>
              </w:rPr>
            </w:pPr>
          </w:p>
        </w:tc>
      </w:tr>
    </w:tbl>
    <w:p w:rsidR="008C6F67" w:rsidRDefault="008C6F67" w:rsidP="002B6FDB">
      <w:bookmarkStart w:id="30" w:name="_Toc416085142"/>
      <w:bookmarkStart w:id="31" w:name="_Toc529519455"/>
    </w:p>
    <w:p w:rsidR="003322A4" w:rsidRPr="003322A4" w:rsidRDefault="00B11140" w:rsidP="002B6FDB">
      <w:r>
        <w:br w:type="page"/>
      </w:r>
      <w:bookmarkEnd w:id="30"/>
      <w:bookmarkEnd w:id="31"/>
    </w:p>
    <w:p w:rsidR="00153471" w:rsidRPr="00A47F2F" w:rsidRDefault="008D4E73" w:rsidP="002B6FDB">
      <w:pPr>
        <w:pStyle w:val="Balk1"/>
      </w:pPr>
      <w:bookmarkStart w:id="32" w:name="_Toc411525143"/>
      <w:bookmarkStart w:id="33" w:name="_Toc416085144"/>
      <w:bookmarkStart w:id="34" w:name="_Toc529519458"/>
      <w:bookmarkStart w:id="35" w:name="_Toc531097539"/>
      <w:r>
        <w:lastRenderedPageBreak/>
        <w:t xml:space="preserve">BÖLÜM III: </w:t>
      </w:r>
      <w:r w:rsidR="00153471" w:rsidRPr="00A47F2F">
        <w:t>MİSYON, VİZYON VE TEMEL DEĞERLER</w:t>
      </w:r>
      <w:bookmarkEnd w:id="32"/>
      <w:bookmarkEnd w:id="33"/>
      <w:bookmarkEnd w:id="34"/>
      <w:bookmarkEnd w:id="35"/>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6" w:name="_Toc531097540"/>
      <w:r>
        <w:t>MİSYO</w:t>
      </w:r>
      <w:r w:rsidR="008E325C" w:rsidRPr="00A47F2F">
        <w:t>N</w:t>
      </w:r>
      <w:r w:rsidR="00B11140">
        <w:t>UMU</w:t>
      </w:r>
      <w:bookmarkEnd w:id="36"/>
      <w:r w:rsidR="008B30E1">
        <w:t>Z</w:t>
      </w:r>
    </w:p>
    <w:p w:rsidR="008B30E1" w:rsidRPr="008E5C51" w:rsidRDefault="008B30E1" w:rsidP="008B30E1">
      <w:pPr>
        <w:autoSpaceDE w:val="0"/>
        <w:autoSpaceDN w:val="0"/>
        <w:adjustRightInd w:val="0"/>
        <w:spacing w:after="223" w:line="360" w:lineRule="auto"/>
        <w:jc w:val="both"/>
        <w:rPr>
          <w:b/>
          <w:i/>
          <w:color w:val="000000"/>
          <w:sz w:val="23"/>
          <w:szCs w:val="23"/>
          <w:lang w:val="en-US"/>
        </w:rPr>
      </w:pPr>
      <w:r w:rsidRPr="008E5C51">
        <w:rPr>
          <w:b/>
          <w:i/>
          <w:color w:val="000000"/>
          <w:sz w:val="23"/>
          <w:szCs w:val="23"/>
          <w:lang w:val="en-US"/>
        </w:rPr>
        <w:t xml:space="preserve">Eleştirel düşünebilen ve çözüm odaklı, kişisel ve mesleki alanda kendini sürekli yenileyen, doğaya duyarlı, yaratıcı ve farklılıklara saygı gösteren bireyler yetiştirmeyi, </w:t>
      </w:r>
    </w:p>
    <w:p w:rsidR="008B30E1" w:rsidRPr="008E5C51" w:rsidRDefault="008B30E1" w:rsidP="008B30E1">
      <w:pPr>
        <w:autoSpaceDE w:val="0"/>
        <w:autoSpaceDN w:val="0"/>
        <w:adjustRightInd w:val="0"/>
        <w:spacing w:after="223" w:line="360" w:lineRule="auto"/>
        <w:jc w:val="both"/>
        <w:rPr>
          <w:b/>
          <w:i/>
          <w:color w:val="000000"/>
          <w:szCs w:val="24"/>
          <w:lang w:val="en-US"/>
        </w:rPr>
      </w:pPr>
      <w:r w:rsidRPr="008E5C51">
        <w:rPr>
          <w:b/>
          <w:i/>
          <w:color w:val="000000"/>
          <w:szCs w:val="24"/>
          <w:lang w:val="en-US"/>
        </w:rPr>
        <w:t>Bilime ve sanata evrensel düzeyde katkı sağlayan, disiplinlerarası ve etik değerleri gözeten araştırmalar yapmayı,</w:t>
      </w:r>
    </w:p>
    <w:p w:rsidR="008B30E1" w:rsidRPr="008E5C51" w:rsidRDefault="008B30E1" w:rsidP="008B30E1">
      <w:pPr>
        <w:autoSpaceDE w:val="0"/>
        <w:autoSpaceDN w:val="0"/>
        <w:adjustRightInd w:val="0"/>
        <w:spacing w:after="0" w:line="360" w:lineRule="auto"/>
        <w:jc w:val="both"/>
        <w:rPr>
          <w:b/>
          <w:i/>
          <w:color w:val="000000"/>
          <w:szCs w:val="24"/>
          <w:lang w:val="en-US"/>
        </w:rPr>
      </w:pPr>
      <w:r w:rsidRPr="008E5C51">
        <w:rPr>
          <w:b/>
          <w:i/>
          <w:color w:val="000000"/>
          <w:szCs w:val="24"/>
          <w:lang w:val="en-US"/>
        </w:rPr>
        <w:t>Sosyal sorumluluk bilinci ile dünya ve ülke sorunlarına duyarlı, kamu yararını gözeten ve bulunduğu bölgenin kalkınmasına-gelişmesine katkıda bulunan hizmetler sunmayı görev edinmiştir.</w:t>
      </w:r>
    </w:p>
    <w:p w:rsidR="00B11140" w:rsidRDefault="00B11140" w:rsidP="00B11140">
      <w:pPr>
        <w:ind w:left="284"/>
        <w:jc w:val="both"/>
        <w:rPr>
          <w:szCs w:val="24"/>
        </w:rPr>
      </w:pPr>
    </w:p>
    <w:p w:rsidR="00B11140" w:rsidRPr="00A47F2F" w:rsidRDefault="00B11140" w:rsidP="00D41148">
      <w:pPr>
        <w:pStyle w:val="Balk2"/>
      </w:pPr>
      <w:bookmarkStart w:id="37" w:name="_Toc531097541"/>
      <w:r>
        <w:t>VİZ</w:t>
      </w:r>
      <w:r w:rsidR="00D41148">
        <w:t>YO</w:t>
      </w:r>
      <w:r w:rsidRPr="00A47F2F">
        <w:t>N</w:t>
      </w:r>
      <w:r>
        <w:t>UMU</w:t>
      </w:r>
      <w:bookmarkEnd w:id="37"/>
      <w:r w:rsidR="008B30E1">
        <w:t>Z</w:t>
      </w:r>
    </w:p>
    <w:p w:rsidR="008B30E1" w:rsidRPr="008E5C51" w:rsidRDefault="008B30E1" w:rsidP="008B30E1">
      <w:pPr>
        <w:spacing w:line="360" w:lineRule="auto"/>
        <w:rPr>
          <w:b/>
          <w:i/>
          <w:szCs w:val="24"/>
        </w:rPr>
      </w:pPr>
      <w:r w:rsidRPr="008E5C51">
        <w:rPr>
          <w:b/>
          <w:i/>
          <w:color w:val="000000"/>
          <w:szCs w:val="24"/>
          <w:lang w:val="en-US"/>
        </w:rPr>
        <w:t>Nitelikli araştırmalar yapan, kalite kültürünü içselleştirmiş, bilgi ve yetkinliklerini insanlık ve ülke yararına kullanan ve evrensel düzeyde fark yaratarak geleceğe yön veren yenilikçi okul olmaktır.</w:t>
      </w:r>
    </w:p>
    <w:p w:rsidR="00B11140" w:rsidRDefault="00B11140" w:rsidP="00B11140">
      <w:pPr>
        <w:ind w:left="284"/>
        <w:jc w:val="both"/>
        <w:rPr>
          <w:b/>
          <w:szCs w:val="24"/>
        </w:rPr>
      </w:pPr>
    </w:p>
    <w:p w:rsidR="008B30E1" w:rsidRPr="008E5C51" w:rsidRDefault="008B30E1" w:rsidP="008B30E1">
      <w:pPr>
        <w:pStyle w:val="Balk2"/>
      </w:pPr>
      <w:bookmarkStart w:id="38" w:name="_Toc531097542"/>
      <w:r w:rsidRPr="008E5C51">
        <w:lastRenderedPageBreak/>
        <w:t>TEMEL DEĞERLERİMİZ</w:t>
      </w:r>
      <w:bookmarkEnd w:id="38"/>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1</w:t>
      </w:r>
      <w:r w:rsidRPr="008E5C51">
        <w:rPr>
          <w:rFonts w:eastAsia="AGaramondPro-Regular"/>
          <w:b/>
          <w:szCs w:val="24"/>
          <w:highlight w:val="yellow"/>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2)</w:t>
      </w:r>
      <w:r w:rsidRPr="008E5C51">
        <w:rPr>
          <w:szCs w:val="24"/>
        </w:rPr>
        <w:t xml:space="preserve">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3) </w:t>
      </w:r>
      <w:r w:rsidRPr="008E5C51">
        <w:rPr>
          <w:szCs w:val="24"/>
          <w:highlight w:val="yellow"/>
        </w:rPr>
        <w:t>Akademik özgürlüğe öncelik verme</w:t>
      </w:r>
      <w:r w:rsidRPr="008E5C51">
        <w:rPr>
          <w:szCs w:val="24"/>
        </w:rPr>
        <w:t>: İfade etme, gerçekleri kısıtlama olmaksızın bilgiyi yayma, araştırma yapma ve aktarma özgürlüğünü garanti altına alan akademik özgürlük; okulumuzun vazgeçilmez temel değerlerinden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4)</w:t>
      </w:r>
      <w:r w:rsidRPr="008E5C51">
        <w:rPr>
          <w:szCs w:val="24"/>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5) </w:t>
      </w:r>
      <w:r w:rsidRPr="008E5C51">
        <w:rPr>
          <w:szCs w:val="24"/>
          <w:highlight w:val="yellow"/>
        </w:rPr>
        <w:t>Liyakat:</w:t>
      </w:r>
      <w:r w:rsidRPr="008E5C51">
        <w:rPr>
          <w:szCs w:val="24"/>
        </w:rPr>
        <w:t xml:space="preserve"> Kamu hizmetinin etkinliği ve sürekliliği için, işe alım ve diğer personel yönetimi süreçlerinin; yetenek, işe uygunluk ve başarı ölçütü temelinde gerçekleştirilmesi esastır.</w:t>
      </w:r>
    </w:p>
    <w:p w:rsidR="008B30E1" w:rsidRPr="008E5C51" w:rsidRDefault="008B30E1" w:rsidP="008B30E1">
      <w:pPr>
        <w:pStyle w:val="ListeParagraf1"/>
        <w:autoSpaceDE w:val="0"/>
        <w:autoSpaceDN w:val="0"/>
        <w:adjustRightInd w:val="0"/>
        <w:spacing w:before="120" w:after="0" w:line="432" w:lineRule="auto"/>
        <w:ind w:left="0"/>
        <w:jc w:val="both"/>
        <w:rPr>
          <w:szCs w:val="24"/>
        </w:rPr>
      </w:pPr>
      <w:r w:rsidRPr="008E5C51">
        <w:rPr>
          <w:rFonts w:eastAsia="AGaramondPro-Regular"/>
          <w:b/>
          <w:szCs w:val="24"/>
        </w:rPr>
        <w:t xml:space="preserve">6)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rsidR="008B30E1" w:rsidRPr="008E5C51" w:rsidRDefault="008B30E1" w:rsidP="008B30E1">
      <w:pPr>
        <w:pStyle w:val="ListeParagraf1"/>
        <w:autoSpaceDE w:val="0"/>
        <w:autoSpaceDN w:val="0"/>
        <w:adjustRightInd w:val="0"/>
        <w:spacing w:before="120" w:after="0" w:line="432" w:lineRule="auto"/>
        <w:ind w:left="0"/>
        <w:jc w:val="both"/>
        <w:rPr>
          <w:szCs w:val="24"/>
        </w:rPr>
      </w:pPr>
      <w:r w:rsidRPr="008E5C51">
        <w:rPr>
          <w:szCs w:val="24"/>
        </w:rPr>
        <w:t xml:space="preserve">7) </w:t>
      </w:r>
      <w:r w:rsidRPr="008E5C51">
        <w:rPr>
          <w:szCs w:val="24"/>
          <w:highlight w:val="yellow"/>
        </w:rPr>
        <w:t>Kültür öğelerine ve tarihine bağlılık</w:t>
      </w:r>
      <w:r w:rsidRPr="008E5C51">
        <w:rPr>
          <w:szCs w:val="24"/>
        </w:rPr>
        <w:t>: Cumhuriyet’in ve kültürel değerlerinin korunmasının yanı sıra okulumuzun sahip olduğu varlıkların da korunması temel değerlerimizdendir.</w:t>
      </w:r>
    </w:p>
    <w:p w:rsidR="008B30E1" w:rsidRPr="008E5C51" w:rsidRDefault="008B30E1" w:rsidP="008B30E1">
      <w:pPr>
        <w:spacing w:after="0" w:line="288" w:lineRule="auto"/>
        <w:jc w:val="both"/>
        <w:rPr>
          <w:szCs w:val="24"/>
        </w:rPr>
      </w:pPr>
      <w:r w:rsidRPr="008E5C51">
        <w:rPr>
          <w:szCs w:val="24"/>
        </w:rPr>
        <w:t xml:space="preserve">8) </w:t>
      </w:r>
      <w:r w:rsidRPr="008E5C51">
        <w:rPr>
          <w:szCs w:val="24"/>
          <w:highlight w:val="yellow"/>
        </w:rPr>
        <w:t>Saydamlık</w:t>
      </w:r>
      <w:r w:rsidRPr="008E5C51">
        <w:rPr>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9) </w:t>
      </w:r>
      <w:r w:rsidRPr="008E5C51">
        <w:rPr>
          <w:szCs w:val="24"/>
          <w:highlight w:val="yellow"/>
        </w:rPr>
        <w:t>Kaliteyi içselleştirme</w:t>
      </w:r>
      <w:r w:rsidRPr="008E5C51">
        <w:rPr>
          <w:szCs w:val="24"/>
        </w:rPr>
        <w:t>: Araştırma, eğitim ve idari yapıda oluşturulan kalite bilincinin içselleştirilmesi ve sürekliliğinin sağlanması temel değerlerimizdir.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10) </w:t>
      </w:r>
      <w:r w:rsidRPr="008E5C51">
        <w:rPr>
          <w:szCs w:val="24"/>
          <w:highlight w:val="yellow"/>
        </w:rPr>
        <w:t>Katılımcılık</w:t>
      </w:r>
      <w:r w:rsidRPr="008E5C51">
        <w:rPr>
          <w:szCs w:val="24"/>
        </w:rPr>
        <w:t xml:space="preserve">: İyi yönetişimin vazgeçilmez unsurlarından birinin de katılımcılık olduğu bilinciyle, mali yönden planlama süreci, idari yönden karar alma süreci, kaliteli yönetim için paydaşlarla çalışma ilkesi </w:t>
      </w:r>
      <w:r w:rsidR="002B57A2">
        <w:rPr>
          <w:szCs w:val="24"/>
        </w:rPr>
        <w:t>bizim</w:t>
      </w:r>
      <w:r w:rsidRPr="008E5C51">
        <w:rPr>
          <w:szCs w:val="24"/>
        </w:rPr>
        <w:t xml:space="preserve"> için önemlidir.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11) </w:t>
      </w:r>
      <w:r w:rsidRPr="008E5C51">
        <w:rPr>
          <w:szCs w:val="24"/>
          <w:highlight w:val="yellow"/>
        </w:rPr>
        <w:t>Ülke sorunlarına/önceliklerine duyarlı</w:t>
      </w:r>
      <w:r w:rsidRPr="008E5C51">
        <w:rPr>
          <w:szCs w:val="24"/>
        </w:rPr>
        <w:t>: Bilinçli ve sahip çıkılacak öncelikli unsurlara duyarlı bir toplum oluşturmak için üzerimize düşen görevi yerine getirmek temel ilkelerimizdendir.</w:t>
      </w:r>
    </w:p>
    <w:p w:rsidR="008B30E1" w:rsidRPr="00BA4C5A" w:rsidRDefault="008B30E1" w:rsidP="008B30E1">
      <w:pPr>
        <w:spacing w:after="0" w:line="288" w:lineRule="auto"/>
        <w:jc w:val="both"/>
        <w:rPr>
          <w:szCs w:val="24"/>
        </w:rPr>
      </w:pPr>
    </w:p>
    <w:p w:rsidR="002F5FC9" w:rsidRDefault="003322A4" w:rsidP="00007F30">
      <w:pPr>
        <w:pStyle w:val="ListeParagraf1"/>
        <w:autoSpaceDE w:val="0"/>
        <w:autoSpaceDN w:val="0"/>
        <w:adjustRightInd w:val="0"/>
        <w:spacing w:before="120" w:after="0" w:line="432" w:lineRule="auto"/>
        <w:ind w:left="0"/>
        <w:jc w:val="both"/>
      </w:pPr>
      <w:r>
        <w:rPr>
          <w:rFonts w:eastAsia="AGaramondPro-Regular"/>
          <w:szCs w:val="24"/>
        </w:rPr>
        <w:br w:type="page"/>
      </w:r>
      <w:bookmarkStart w:id="39" w:name="_Toc411525145"/>
      <w:bookmarkStart w:id="40" w:name="_Toc416085153"/>
      <w:bookmarkStart w:id="41" w:name="_Toc529519459"/>
      <w:bookmarkStart w:id="42" w:name="_Toc531097543"/>
      <w:r w:rsidR="008D4E73">
        <w:lastRenderedPageBreak/>
        <w:t xml:space="preserve">BÖLÜM IV: </w:t>
      </w:r>
      <w:r w:rsidR="002F5FC9" w:rsidRPr="002B6FDB">
        <w:t xml:space="preserve">AMAÇ, HEDEF VE </w:t>
      </w:r>
      <w:bookmarkEnd w:id="39"/>
      <w:bookmarkEnd w:id="40"/>
      <w:bookmarkEnd w:id="41"/>
      <w:r w:rsidRPr="002B6FDB">
        <w:t>EYLEMLE</w:t>
      </w:r>
      <w:bookmarkEnd w:id="42"/>
      <w:r w:rsidR="008D508D">
        <w:t>R</w:t>
      </w:r>
    </w:p>
    <w:p w:rsidR="008D508D" w:rsidRPr="008E5C51" w:rsidRDefault="008D508D" w:rsidP="008D508D">
      <w:pPr>
        <w:pStyle w:val="Balk3"/>
        <w:spacing w:line="360" w:lineRule="auto"/>
        <w:rPr>
          <w:rFonts w:ascii="Book Antiqua" w:hAnsi="Book Antiqua"/>
        </w:rPr>
      </w:pPr>
      <w:bookmarkStart w:id="43" w:name="_Toc529519460"/>
      <w:r w:rsidRPr="008E5C51">
        <w:rPr>
          <w:rFonts w:ascii="Book Antiqua" w:hAnsi="Book Antiqua"/>
        </w:rPr>
        <w:t xml:space="preserve">Stratejik Amaç 1: </w:t>
      </w:r>
    </w:p>
    <w:p w:rsidR="008D508D" w:rsidRPr="00423124" w:rsidRDefault="008D508D" w:rsidP="008D508D">
      <w:pPr>
        <w:numPr>
          <w:ilvl w:val="0"/>
          <w:numId w:val="14"/>
        </w:numPr>
        <w:shd w:val="clear" w:color="auto" w:fill="FFFFFF"/>
        <w:spacing w:line="360" w:lineRule="auto"/>
        <w:rPr>
          <w:b/>
          <w:szCs w:val="24"/>
        </w:rPr>
      </w:pPr>
      <w:r w:rsidRPr="00423124">
        <w:rPr>
          <w:b/>
          <w:szCs w:val="24"/>
        </w:rPr>
        <w:t xml:space="preserve">Kayıt bölgemizde yer alan çocukların okullaşma oranlarını artıran, öğrencilerin uyum ve devamsızlık sorunlarını gideren etkin bir yönetim yapısı kurulacaktır.       </w:t>
      </w:r>
    </w:p>
    <w:p w:rsidR="008D508D" w:rsidRPr="008E5C51" w:rsidRDefault="008D508D" w:rsidP="008D508D">
      <w:pPr>
        <w:shd w:val="clear" w:color="auto" w:fill="FFFFFF"/>
        <w:spacing w:line="360" w:lineRule="auto"/>
        <w:rPr>
          <w:sz w:val="23"/>
          <w:szCs w:val="23"/>
        </w:rPr>
      </w:pPr>
      <w:r w:rsidRPr="008E5C51">
        <w:rPr>
          <w:szCs w:val="24"/>
        </w:rPr>
        <w:t xml:space="preserve">  </w:t>
      </w:r>
      <w:r w:rsidRPr="008E5C51">
        <w:rPr>
          <w:highlight w:val="yellow"/>
        </w:rPr>
        <w:t>***</w:t>
      </w:r>
      <w:r w:rsidRPr="008E5C51">
        <w:t xml:space="preserve"> </w:t>
      </w:r>
      <w:bookmarkEnd w:id="43"/>
      <w:r w:rsidRPr="008E5C51">
        <w:rPr>
          <w:sz w:val="23"/>
          <w:szCs w:val="23"/>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8D508D" w:rsidRPr="008E5C51" w:rsidRDefault="008D508D" w:rsidP="008D508D">
      <w:pPr>
        <w:shd w:val="clear" w:color="auto" w:fill="FFFFFF"/>
        <w:spacing w:line="360" w:lineRule="auto"/>
        <w:rPr>
          <w:szCs w:val="24"/>
        </w:rPr>
      </w:pPr>
      <w:bookmarkStart w:id="44" w:name="_Toc529519462"/>
      <w:bookmarkStart w:id="45" w:name="_Toc416085156"/>
      <w:r w:rsidRPr="008E5C51">
        <w:rPr>
          <w:rStyle w:val="Balk3Char"/>
          <w:rFonts w:ascii="Book Antiqua" w:hAnsi="Book Antiqua"/>
        </w:rPr>
        <w:t>Stratejik Hedef 1.1.</w:t>
      </w:r>
      <w:r w:rsidRPr="008E5C51">
        <w:rPr>
          <w:szCs w:val="24"/>
        </w:rPr>
        <w:t xml:space="preserve">  Kayıt bölgemizde yer alan çocukların okullaşma oranları artırılacak ve öğrencilerin uyum ve devamsızlık sorunları da giderilecektir.</w:t>
      </w:r>
      <w:bookmarkEnd w:id="44"/>
      <w:r w:rsidRPr="008E5C51">
        <w:rPr>
          <w:szCs w:val="24"/>
        </w:rPr>
        <w:t xml:space="preserve"> </w:t>
      </w:r>
    </w:p>
    <w:p w:rsidR="008D508D" w:rsidRPr="008E5C51" w:rsidRDefault="008D508D" w:rsidP="008D508D">
      <w:pPr>
        <w:shd w:val="clear" w:color="auto" w:fill="FFFFFF"/>
        <w:spacing w:line="360" w:lineRule="auto"/>
        <w:rPr>
          <w:sz w:val="23"/>
          <w:szCs w:val="23"/>
        </w:rPr>
      </w:pPr>
      <w:r w:rsidRPr="008E5C51">
        <w:rPr>
          <w:szCs w:val="24"/>
          <w:highlight w:val="yellow"/>
        </w:rPr>
        <w:t>***</w:t>
      </w:r>
      <w:r w:rsidRPr="008E5C51">
        <w:rPr>
          <w:szCs w:val="24"/>
        </w:rPr>
        <w:t xml:space="preserve"> </w:t>
      </w:r>
      <w:r w:rsidRPr="008E5C51">
        <w:rPr>
          <w:sz w:val="23"/>
          <w:szCs w:val="23"/>
        </w:rPr>
        <w:t>Başta dezavantajlı bireyler olmak üzere tüm bireylerin fırsat eşitliği sağlanarak eğitim ve öğretime katılımının arttırılması ve bu eğitimini tamamlamasını sağlamak</w:t>
      </w:r>
      <w:bookmarkEnd w:id="45"/>
    </w:p>
    <w:p w:rsidR="00A07F33" w:rsidRDefault="00A07F33" w:rsidP="00A07F33">
      <w:pPr>
        <w:rPr>
          <w:highlight w:val="yellow"/>
        </w:rPr>
      </w:pPr>
    </w:p>
    <w:p w:rsidR="008D508D" w:rsidRDefault="008D508D" w:rsidP="00A07F33">
      <w:pPr>
        <w:rPr>
          <w:highlight w:val="yellow"/>
        </w:rPr>
      </w:pPr>
    </w:p>
    <w:p w:rsidR="008D508D" w:rsidRDefault="008D508D" w:rsidP="00A07F33">
      <w:pPr>
        <w:rPr>
          <w:highlight w:val="yellow"/>
        </w:rPr>
      </w:pPr>
    </w:p>
    <w:p w:rsidR="008D508D" w:rsidRDefault="008D508D" w:rsidP="00A07F33">
      <w:pPr>
        <w:rPr>
          <w:highlight w:val="yellow"/>
        </w:rPr>
      </w:pPr>
    </w:p>
    <w:p w:rsidR="008D508D" w:rsidRPr="008E5C51" w:rsidRDefault="008D508D" w:rsidP="008D508D">
      <w:pPr>
        <w:pStyle w:val="Balk2"/>
      </w:pPr>
      <w:r w:rsidRPr="008E5C51">
        <w:lastRenderedPageBreak/>
        <w:t>TEMA I: EĞİTİM VE ÖĞRETİME ERİŞİM</w:t>
      </w:r>
    </w:p>
    <w:p w:rsidR="008D508D" w:rsidRPr="008E5C51" w:rsidRDefault="008D508D" w:rsidP="008D508D">
      <w:pPr>
        <w:spacing w:line="360" w:lineRule="auto"/>
        <w:ind w:firstLine="708"/>
      </w:pPr>
      <w:r w:rsidRPr="008E5C51">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8D508D" w:rsidRPr="008E5C51" w:rsidRDefault="008D508D" w:rsidP="008D508D">
      <w:pPr>
        <w:pStyle w:val="Balk3"/>
        <w:spacing w:line="360" w:lineRule="auto"/>
        <w:rPr>
          <w:rFonts w:ascii="Book Antiqua" w:hAnsi="Book Antiqua"/>
        </w:rPr>
      </w:pPr>
      <w:r w:rsidRPr="008E5C51">
        <w:rPr>
          <w:rFonts w:ascii="Book Antiqua" w:hAnsi="Book Antiqua"/>
        </w:rPr>
        <w:t xml:space="preserve">Stratejik Amaç 1: </w:t>
      </w:r>
    </w:p>
    <w:p w:rsidR="008D508D" w:rsidRPr="00423124" w:rsidRDefault="008D508D" w:rsidP="008D508D">
      <w:pPr>
        <w:numPr>
          <w:ilvl w:val="0"/>
          <w:numId w:val="14"/>
        </w:numPr>
        <w:shd w:val="clear" w:color="auto" w:fill="FFFFFF"/>
        <w:spacing w:line="360" w:lineRule="auto"/>
        <w:rPr>
          <w:b/>
          <w:szCs w:val="24"/>
        </w:rPr>
      </w:pPr>
      <w:r w:rsidRPr="00423124">
        <w:rPr>
          <w:b/>
          <w:szCs w:val="24"/>
        </w:rPr>
        <w:t xml:space="preserve">Kayıt bölgemizde yer alan çocukların okullaşma oranlarını artıran, öğrencilerin uyum ve devamsızlık sorunlarını gideren etkin bir yönetim yapısı kurulacaktır.       </w:t>
      </w:r>
    </w:p>
    <w:p w:rsidR="008D508D" w:rsidRPr="008E5C51" w:rsidRDefault="008D508D" w:rsidP="008D508D">
      <w:pPr>
        <w:shd w:val="clear" w:color="auto" w:fill="FFFFFF"/>
        <w:spacing w:line="360" w:lineRule="auto"/>
        <w:rPr>
          <w:sz w:val="23"/>
          <w:szCs w:val="23"/>
        </w:rPr>
      </w:pPr>
      <w:r w:rsidRPr="008E5C51">
        <w:rPr>
          <w:szCs w:val="24"/>
        </w:rPr>
        <w:t xml:space="preserve">  </w:t>
      </w:r>
      <w:r w:rsidRPr="008E5C51">
        <w:rPr>
          <w:highlight w:val="yellow"/>
        </w:rPr>
        <w:t>***</w:t>
      </w:r>
      <w:r w:rsidRPr="008E5C51">
        <w:t xml:space="preserve"> </w:t>
      </w:r>
      <w:r w:rsidRPr="008E5C51">
        <w:rPr>
          <w:sz w:val="23"/>
          <w:szCs w:val="23"/>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8D508D" w:rsidRPr="008E5C51" w:rsidRDefault="008D508D" w:rsidP="008D508D">
      <w:pPr>
        <w:shd w:val="clear" w:color="auto" w:fill="FFFFFF"/>
        <w:spacing w:line="360" w:lineRule="auto"/>
        <w:rPr>
          <w:szCs w:val="24"/>
        </w:rPr>
      </w:pPr>
      <w:r w:rsidRPr="008E5C51">
        <w:rPr>
          <w:rStyle w:val="Balk3Char"/>
          <w:rFonts w:ascii="Book Antiqua" w:hAnsi="Book Antiqua"/>
        </w:rPr>
        <w:t>Stratejik Hedef 1.1.</w:t>
      </w:r>
      <w:r w:rsidRPr="008E5C51">
        <w:rPr>
          <w:szCs w:val="24"/>
        </w:rPr>
        <w:t xml:space="preserve">  Kayıt bölgemizde yer alan çocukların okullaşma oranları artırılacak ve öğrencilerin uyum ve devamsızlık sorunları da giderilecektir. </w:t>
      </w:r>
    </w:p>
    <w:p w:rsidR="008D508D" w:rsidRPr="008E5C51" w:rsidRDefault="008D508D" w:rsidP="008D508D">
      <w:pPr>
        <w:shd w:val="clear" w:color="auto" w:fill="FFFFFF"/>
        <w:spacing w:line="360" w:lineRule="auto"/>
        <w:rPr>
          <w:sz w:val="23"/>
          <w:szCs w:val="23"/>
        </w:rPr>
      </w:pPr>
      <w:r w:rsidRPr="008E5C51">
        <w:rPr>
          <w:szCs w:val="24"/>
          <w:highlight w:val="yellow"/>
        </w:rPr>
        <w:t>***</w:t>
      </w:r>
      <w:r w:rsidRPr="008E5C51">
        <w:rPr>
          <w:szCs w:val="24"/>
        </w:rPr>
        <w:t xml:space="preserve"> </w:t>
      </w:r>
      <w:r w:rsidRPr="008E5C51">
        <w:rPr>
          <w:sz w:val="23"/>
          <w:szCs w:val="23"/>
        </w:rPr>
        <w:t>Başta dezavantajlı bireyler olmak üzere tüm bireylerin fırsat eşitliği sağlanarak eğitim ve öğretime katılımının arttırılması ve bu eğitimini tamamlamasını sağlamak</w:t>
      </w:r>
    </w:p>
    <w:p w:rsidR="00BD64D5" w:rsidRDefault="00BD64D5" w:rsidP="00756936">
      <w:pPr>
        <w:ind w:firstLine="708"/>
      </w:pPr>
    </w:p>
    <w:p w:rsidR="008D508D" w:rsidRDefault="008D508D" w:rsidP="00756936">
      <w:pPr>
        <w:ind w:firstLine="708"/>
      </w:pPr>
    </w:p>
    <w:p w:rsidR="008D508D" w:rsidRDefault="008D508D" w:rsidP="00756936">
      <w:pPr>
        <w:ind w:firstLine="708"/>
      </w:pPr>
    </w:p>
    <w:p w:rsidR="008D508D" w:rsidRPr="002B6FDB" w:rsidRDefault="008D508D" w:rsidP="00756936">
      <w:pPr>
        <w:ind w:firstLine="708"/>
      </w:pPr>
    </w:p>
    <w:p w:rsidR="008D508D" w:rsidRPr="008E5C51" w:rsidRDefault="008D508D" w:rsidP="008D508D">
      <w:pPr>
        <w:rPr>
          <w:b/>
          <w:color w:val="FF0000"/>
          <w:sz w:val="28"/>
        </w:rPr>
      </w:pPr>
      <w:bookmarkStart w:id="46" w:name="_Toc529519464"/>
      <w:r w:rsidRPr="008E5C51">
        <w:rPr>
          <w:b/>
          <w:sz w:val="28"/>
        </w:rPr>
        <w:lastRenderedPageBreak/>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508D" w:rsidRPr="008E5C51" w:rsidTr="00957D3F">
        <w:trPr>
          <w:trHeight w:val="421"/>
        </w:trPr>
        <w:tc>
          <w:tcPr>
            <w:tcW w:w="1757" w:type="dxa"/>
            <w:vMerge w:val="restart"/>
            <w:shd w:val="clear" w:color="auto" w:fill="auto"/>
            <w:noWrap/>
            <w:vAlign w:val="center"/>
          </w:tcPr>
          <w:p w:rsidR="008D508D" w:rsidRPr="008E5C51" w:rsidRDefault="008D508D" w:rsidP="00957D3F">
            <w:pPr>
              <w:spacing w:after="0" w:line="240" w:lineRule="auto"/>
              <w:rPr>
                <w:b/>
                <w:bCs/>
                <w:color w:val="000000"/>
                <w:sz w:val="22"/>
                <w:szCs w:val="22"/>
              </w:rPr>
            </w:pPr>
            <w:r w:rsidRPr="008E5C51">
              <w:rPr>
                <w:b/>
                <w:bCs/>
                <w:color w:val="000000"/>
                <w:sz w:val="22"/>
                <w:szCs w:val="22"/>
              </w:rPr>
              <w:t>No</w:t>
            </w:r>
          </w:p>
        </w:tc>
        <w:tc>
          <w:tcPr>
            <w:tcW w:w="5042" w:type="dxa"/>
            <w:vMerge w:val="restart"/>
            <w:shd w:val="clear" w:color="auto" w:fill="auto"/>
            <w:vAlign w:val="center"/>
          </w:tcPr>
          <w:p w:rsidR="008D508D" w:rsidRPr="008E5C51" w:rsidRDefault="008D508D" w:rsidP="00957D3F">
            <w:pPr>
              <w:spacing w:after="0" w:line="240" w:lineRule="auto"/>
              <w:rPr>
                <w:b/>
                <w:bCs/>
                <w:color w:val="000000"/>
                <w:sz w:val="20"/>
                <w:szCs w:val="22"/>
              </w:rPr>
            </w:pPr>
            <w:r w:rsidRPr="008E5C51">
              <w:rPr>
                <w:b/>
                <w:bCs/>
                <w:color w:val="000000"/>
                <w:sz w:val="20"/>
                <w:szCs w:val="22"/>
              </w:rPr>
              <w:t>PERFORMANS</w:t>
            </w:r>
          </w:p>
          <w:p w:rsidR="008D508D" w:rsidRPr="008E5C51" w:rsidRDefault="008D508D" w:rsidP="00957D3F">
            <w:pPr>
              <w:spacing w:after="0" w:line="240" w:lineRule="auto"/>
              <w:rPr>
                <w:b/>
                <w:bCs/>
                <w:color w:val="000000"/>
                <w:sz w:val="20"/>
                <w:szCs w:val="22"/>
              </w:rPr>
            </w:pPr>
            <w:r w:rsidRPr="008E5C51">
              <w:rPr>
                <w:b/>
                <w:bCs/>
                <w:color w:val="000000"/>
                <w:sz w:val="20"/>
                <w:szCs w:val="22"/>
              </w:rPr>
              <w:t>GÖSTERGESİ</w:t>
            </w:r>
          </w:p>
        </w:tc>
        <w:tc>
          <w:tcPr>
            <w:tcW w:w="964" w:type="dxa"/>
            <w:gridSpan w:val="2"/>
            <w:shd w:val="clear" w:color="auto" w:fill="auto"/>
            <w:vAlign w:val="center"/>
          </w:tcPr>
          <w:p w:rsidR="008D508D" w:rsidRPr="008E5C51" w:rsidRDefault="008D508D" w:rsidP="00957D3F">
            <w:pPr>
              <w:spacing w:after="0" w:line="240" w:lineRule="auto"/>
              <w:rPr>
                <w:b/>
                <w:bCs/>
                <w:color w:val="000000"/>
                <w:sz w:val="20"/>
                <w:szCs w:val="22"/>
              </w:rPr>
            </w:pPr>
            <w:r w:rsidRPr="008E5C51">
              <w:rPr>
                <w:b/>
                <w:bCs/>
                <w:color w:val="000000"/>
                <w:sz w:val="20"/>
                <w:szCs w:val="22"/>
              </w:rPr>
              <w:t>Mevcut</w:t>
            </w:r>
          </w:p>
        </w:tc>
        <w:tc>
          <w:tcPr>
            <w:tcW w:w="5245" w:type="dxa"/>
            <w:gridSpan w:val="6"/>
            <w:shd w:val="clear" w:color="auto" w:fill="auto"/>
            <w:vAlign w:val="center"/>
          </w:tcPr>
          <w:p w:rsidR="008D508D" w:rsidRPr="008E5C51" w:rsidRDefault="008D508D" w:rsidP="00957D3F">
            <w:pPr>
              <w:spacing w:after="0" w:line="240" w:lineRule="auto"/>
              <w:rPr>
                <w:b/>
                <w:bCs/>
                <w:color w:val="000000"/>
                <w:sz w:val="22"/>
                <w:szCs w:val="22"/>
              </w:rPr>
            </w:pPr>
            <w:r w:rsidRPr="008E5C51">
              <w:rPr>
                <w:b/>
                <w:bCs/>
                <w:color w:val="000000"/>
                <w:sz w:val="22"/>
                <w:szCs w:val="22"/>
              </w:rPr>
              <w:t>HEDEF</w:t>
            </w:r>
          </w:p>
        </w:tc>
      </w:tr>
      <w:tr w:rsidR="0066052B" w:rsidRPr="008E5C51" w:rsidTr="00957D3F">
        <w:trPr>
          <w:gridAfter w:val="1"/>
          <w:wAfter w:w="15" w:type="dxa"/>
          <w:trHeight w:val="309"/>
        </w:trPr>
        <w:tc>
          <w:tcPr>
            <w:tcW w:w="1757" w:type="dxa"/>
            <w:vMerge/>
            <w:shd w:val="clear" w:color="auto" w:fill="auto"/>
            <w:vAlign w:val="center"/>
          </w:tcPr>
          <w:p w:rsidR="0066052B" w:rsidRPr="008E5C51" w:rsidRDefault="0066052B" w:rsidP="00957D3F">
            <w:pPr>
              <w:spacing w:after="0" w:line="240" w:lineRule="auto"/>
              <w:rPr>
                <w:b/>
                <w:bCs/>
                <w:sz w:val="22"/>
                <w:szCs w:val="22"/>
              </w:rPr>
            </w:pPr>
          </w:p>
        </w:tc>
        <w:tc>
          <w:tcPr>
            <w:tcW w:w="5042" w:type="dxa"/>
            <w:vMerge/>
            <w:shd w:val="clear" w:color="auto" w:fill="auto"/>
            <w:vAlign w:val="center"/>
          </w:tcPr>
          <w:p w:rsidR="0066052B" w:rsidRPr="008E5C51" w:rsidRDefault="0066052B" w:rsidP="00957D3F">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8D508D" w:rsidP="00957D3F">
            <w:pPr>
              <w:spacing w:after="0" w:line="240" w:lineRule="auto"/>
              <w:rPr>
                <w:b/>
                <w:bCs/>
                <w:color w:val="FF0000"/>
                <w:sz w:val="22"/>
                <w:szCs w:val="22"/>
              </w:rPr>
            </w:pPr>
            <w:r w:rsidRPr="008E5C51">
              <w:rPr>
                <w:b/>
                <w:bCs/>
                <w:color w:val="FF0000"/>
                <w:sz w:val="22"/>
                <w:szCs w:val="22"/>
              </w:rPr>
              <w:t>PG.1.1.a</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Kayıt bölgesindeki öğrencilerden okula kayıt yaptıranların oranı (%)</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85</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100</w:t>
            </w:r>
          </w:p>
        </w:tc>
        <w:tc>
          <w:tcPr>
            <w:tcW w:w="1041" w:type="dxa"/>
          </w:tcPr>
          <w:p w:rsidR="008D508D" w:rsidRPr="008E5C51" w:rsidRDefault="008D508D" w:rsidP="00957D3F">
            <w:pPr>
              <w:spacing w:after="0" w:line="240" w:lineRule="auto"/>
              <w:rPr>
                <w:sz w:val="22"/>
                <w:szCs w:val="22"/>
              </w:rPr>
            </w:pPr>
            <w:r w:rsidRPr="008E5C51">
              <w:rPr>
                <w:sz w:val="22"/>
                <w:szCs w:val="22"/>
              </w:rPr>
              <w:t>100</w:t>
            </w:r>
          </w:p>
        </w:tc>
        <w:tc>
          <w:tcPr>
            <w:tcW w:w="1007" w:type="dxa"/>
          </w:tcPr>
          <w:p w:rsidR="008D508D" w:rsidRPr="008E5C51" w:rsidRDefault="008D508D" w:rsidP="00957D3F">
            <w:pPr>
              <w:spacing w:after="0" w:line="240" w:lineRule="auto"/>
              <w:rPr>
                <w:sz w:val="22"/>
                <w:szCs w:val="22"/>
              </w:rPr>
            </w:pPr>
            <w:r w:rsidRPr="008E5C51">
              <w:rPr>
                <w:sz w:val="22"/>
                <w:szCs w:val="22"/>
              </w:rPr>
              <w:t>100</w:t>
            </w:r>
          </w:p>
        </w:tc>
        <w:tc>
          <w:tcPr>
            <w:tcW w:w="1092" w:type="dxa"/>
          </w:tcPr>
          <w:p w:rsidR="008D508D" w:rsidRPr="008E5C51" w:rsidRDefault="008D508D" w:rsidP="00957D3F">
            <w:pPr>
              <w:spacing w:after="0" w:line="240" w:lineRule="auto"/>
              <w:rPr>
                <w:sz w:val="22"/>
                <w:szCs w:val="22"/>
              </w:rPr>
            </w:pPr>
            <w:r w:rsidRPr="008E5C51">
              <w:rPr>
                <w:sz w:val="22"/>
                <w:szCs w:val="22"/>
              </w:rPr>
              <w:t>100</w:t>
            </w:r>
          </w:p>
        </w:tc>
        <w:tc>
          <w:tcPr>
            <w:tcW w:w="1005" w:type="dxa"/>
          </w:tcPr>
          <w:p w:rsidR="008D508D" w:rsidRPr="008E5C51" w:rsidRDefault="008D508D" w:rsidP="00957D3F">
            <w:pPr>
              <w:spacing w:after="0" w:line="240" w:lineRule="auto"/>
              <w:rPr>
                <w:sz w:val="22"/>
                <w:szCs w:val="22"/>
              </w:rPr>
            </w:pPr>
            <w:r w:rsidRPr="008E5C51">
              <w:rPr>
                <w:sz w:val="22"/>
                <w:szCs w:val="22"/>
              </w:rPr>
              <w:t>100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8D508D" w:rsidP="007D32E4">
            <w:pPr>
              <w:rPr>
                <w:sz w:val="22"/>
                <w:szCs w:val="22"/>
              </w:rPr>
            </w:pPr>
            <w:r w:rsidRPr="008E5C51">
              <w:rPr>
                <w:b/>
                <w:bCs/>
                <w:color w:val="FF0000"/>
                <w:sz w:val="22"/>
                <w:szCs w:val="22"/>
              </w:rPr>
              <w:t>PG.1.1.</w:t>
            </w:r>
            <w:r w:rsidR="007D32E4">
              <w:rPr>
                <w:b/>
                <w:bCs/>
                <w:color w:val="FF0000"/>
                <w:sz w:val="22"/>
                <w:szCs w:val="22"/>
              </w:rPr>
              <w:t>b</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Okula yeni başlayan öğrencilerden oryantasyon eğitimine katılanların oranı (%)</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100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100</w:t>
            </w:r>
          </w:p>
        </w:tc>
        <w:tc>
          <w:tcPr>
            <w:tcW w:w="1041" w:type="dxa"/>
          </w:tcPr>
          <w:p w:rsidR="008D508D" w:rsidRPr="008E5C51" w:rsidRDefault="008D508D" w:rsidP="00957D3F">
            <w:pPr>
              <w:spacing w:after="0" w:line="240" w:lineRule="auto"/>
              <w:rPr>
                <w:sz w:val="22"/>
                <w:szCs w:val="22"/>
              </w:rPr>
            </w:pPr>
            <w:r w:rsidRPr="008E5C51">
              <w:rPr>
                <w:sz w:val="22"/>
                <w:szCs w:val="22"/>
              </w:rPr>
              <w:t>100</w:t>
            </w:r>
          </w:p>
        </w:tc>
        <w:tc>
          <w:tcPr>
            <w:tcW w:w="1007" w:type="dxa"/>
          </w:tcPr>
          <w:p w:rsidR="008D508D" w:rsidRPr="008E5C51" w:rsidRDefault="008D508D" w:rsidP="00957D3F">
            <w:pPr>
              <w:spacing w:after="0" w:line="240" w:lineRule="auto"/>
              <w:rPr>
                <w:sz w:val="22"/>
                <w:szCs w:val="22"/>
              </w:rPr>
            </w:pPr>
            <w:r w:rsidRPr="008E5C51">
              <w:rPr>
                <w:sz w:val="22"/>
                <w:szCs w:val="22"/>
              </w:rPr>
              <w:t>100</w:t>
            </w:r>
          </w:p>
        </w:tc>
        <w:tc>
          <w:tcPr>
            <w:tcW w:w="1092" w:type="dxa"/>
          </w:tcPr>
          <w:p w:rsidR="008D508D" w:rsidRPr="008E5C51" w:rsidRDefault="008D508D" w:rsidP="00957D3F">
            <w:pPr>
              <w:spacing w:after="0" w:line="240" w:lineRule="auto"/>
              <w:rPr>
                <w:sz w:val="22"/>
                <w:szCs w:val="22"/>
              </w:rPr>
            </w:pPr>
            <w:r w:rsidRPr="008E5C51">
              <w:rPr>
                <w:sz w:val="22"/>
                <w:szCs w:val="22"/>
              </w:rPr>
              <w:t>100</w:t>
            </w:r>
          </w:p>
        </w:tc>
        <w:tc>
          <w:tcPr>
            <w:tcW w:w="1005" w:type="dxa"/>
          </w:tcPr>
          <w:p w:rsidR="008D508D" w:rsidRPr="008E5C51" w:rsidRDefault="008D508D" w:rsidP="00957D3F">
            <w:pPr>
              <w:spacing w:after="0" w:line="240" w:lineRule="auto"/>
              <w:rPr>
                <w:sz w:val="22"/>
                <w:szCs w:val="22"/>
              </w:rPr>
            </w:pPr>
            <w:r w:rsidRPr="008E5C51">
              <w:rPr>
                <w:sz w:val="22"/>
                <w:szCs w:val="22"/>
              </w:rPr>
              <w:t>100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8D508D" w:rsidP="00957D3F">
            <w:pPr>
              <w:rPr>
                <w:sz w:val="22"/>
                <w:szCs w:val="22"/>
              </w:rPr>
            </w:pPr>
            <w:r w:rsidRPr="008E5C51">
              <w:rPr>
                <w:b/>
                <w:bCs/>
                <w:color w:val="FF0000"/>
                <w:sz w:val="22"/>
                <w:szCs w:val="22"/>
              </w:rPr>
              <w:t>PG.1.1.</w:t>
            </w:r>
            <w:r w:rsidR="007D32E4">
              <w:rPr>
                <w:b/>
                <w:bCs/>
                <w:color w:val="FF0000"/>
                <w:sz w:val="22"/>
                <w:szCs w:val="22"/>
              </w:rPr>
              <w:t>c</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Bir eğitim ve öğretim döneminde 20 gün ve üzeri devamsızlık yapan öğrenci oranı (%)</w:t>
            </w:r>
          </w:p>
        </w:tc>
        <w:tc>
          <w:tcPr>
            <w:tcW w:w="957" w:type="dxa"/>
            <w:shd w:val="clear" w:color="auto" w:fill="auto"/>
            <w:noWrap/>
            <w:vAlign w:val="center"/>
          </w:tcPr>
          <w:p w:rsidR="008D508D" w:rsidRPr="001871A9" w:rsidRDefault="009473F6" w:rsidP="00957D3F">
            <w:pPr>
              <w:spacing w:after="0" w:line="240" w:lineRule="auto"/>
              <w:rPr>
                <w:color w:val="FF0000"/>
                <w:sz w:val="22"/>
                <w:szCs w:val="22"/>
              </w:rPr>
            </w:pPr>
            <w:r w:rsidRPr="009473F6">
              <w:rPr>
                <w:sz w:val="22"/>
                <w:szCs w:val="22"/>
              </w:rPr>
              <w:t>10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41" w:type="dxa"/>
          </w:tcPr>
          <w:p w:rsidR="008D508D" w:rsidRPr="008E5C51" w:rsidRDefault="008D508D" w:rsidP="00957D3F">
            <w:pPr>
              <w:spacing w:after="0" w:line="240" w:lineRule="auto"/>
              <w:rPr>
                <w:sz w:val="22"/>
                <w:szCs w:val="22"/>
              </w:rPr>
            </w:pPr>
            <w:r w:rsidRPr="008E5C51">
              <w:rPr>
                <w:sz w:val="22"/>
                <w:szCs w:val="22"/>
              </w:rPr>
              <w:t>0</w:t>
            </w:r>
          </w:p>
        </w:tc>
        <w:tc>
          <w:tcPr>
            <w:tcW w:w="1007" w:type="dxa"/>
          </w:tcPr>
          <w:p w:rsidR="008D508D" w:rsidRPr="008E5C51" w:rsidRDefault="008D508D" w:rsidP="00957D3F">
            <w:pPr>
              <w:spacing w:after="0" w:line="240" w:lineRule="auto"/>
              <w:rPr>
                <w:sz w:val="22"/>
                <w:szCs w:val="22"/>
              </w:rPr>
            </w:pPr>
            <w:r w:rsidRPr="008E5C51">
              <w:rPr>
                <w:sz w:val="22"/>
                <w:szCs w:val="22"/>
              </w:rPr>
              <w:t>0</w:t>
            </w:r>
          </w:p>
        </w:tc>
        <w:tc>
          <w:tcPr>
            <w:tcW w:w="1092" w:type="dxa"/>
          </w:tcPr>
          <w:p w:rsidR="008D508D" w:rsidRPr="008E5C51" w:rsidRDefault="008D508D" w:rsidP="00957D3F">
            <w:pPr>
              <w:spacing w:after="0" w:line="240" w:lineRule="auto"/>
              <w:rPr>
                <w:sz w:val="22"/>
                <w:szCs w:val="22"/>
              </w:rPr>
            </w:pPr>
            <w:r w:rsidRPr="008E5C51">
              <w:rPr>
                <w:sz w:val="22"/>
                <w:szCs w:val="22"/>
              </w:rPr>
              <w:t>0</w:t>
            </w:r>
          </w:p>
        </w:tc>
        <w:tc>
          <w:tcPr>
            <w:tcW w:w="1005" w:type="dxa"/>
          </w:tcPr>
          <w:p w:rsidR="008D508D" w:rsidRPr="008E5C51" w:rsidRDefault="008D508D" w:rsidP="00957D3F">
            <w:pPr>
              <w:spacing w:after="0" w:line="240" w:lineRule="auto"/>
              <w:rPr>
                <w:sz w:val="22"/>
                <w:szCs w:val="22"/>
              </w:rPr>
            </w:pPr>
            <w:r w:rsidRPr="008E5C51">
              <w:rPr>
                <w:sz w:val="22"/>
                <w:szCs w:val="22"/>
              </w:rPr>
              <w:t>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7D32E4" w:rsidP="00957D3F">
            <w:pPr>
              <w:rPr>
                <w:sz w:val="22"/>
                <w:szCs w:val="22"/>
              </w:rPr>
            </w:pPr>
            <w:r>
              <w:rPr>
                <w:b/>
                <w:bCs/>
                <w:color w:val="FF0000"/>
                <w:sz w:val="22"/>
                <w:szCs w:val="22"/>
              </w:rPr>
              <w:t>PG.1.1.d</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Bir eğitim ve öğretim döneminde 20 gün ve üzeri devamsızlık yapan yabancı öğrenci oranı (%)</w:t>
            </w:r>
          </w:p>
        </w:tc>
        <w:tc>
          <w:tcPr>
            <w:tcW w:w="957" w:type="dxa"/>
            <w:shd w:val="clear" w:color="auto" w:fill="auto"/>
            <w:noWrap/>
            <w:vAlign w:val="center"/>
          </w:tcPr>
          <w:p w:rsidR="008D508D" w:rsidRPr="008E5C51" w:rsidRDefault="009473F6" w:rsidP="00957D3F">
            <w:pPr>
              <w:spacing w:after="0" w:line="240" w:lineRule="auto"/>
              <w:rPr>
                <w:sz w:val="22"/>
                <w:szCs w:val="22"/>
              </w:rPr>
            </w:pPr>
            <w:r>
              <w:rPr>
                <w:sz w:val="22"/>
                <w:szCs w:val="22"/>
              </w:rPr>
              <w:t>1</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41" w:type="dxa"/>
          </w:tcPr>
          <w:p w:rsidR="008D508D" w:rsidRPr="008E5C51" w:rsidRDefault="008D508D" w:rsidP="00957D3F">
            <w:pPr>
              <w:spacing w:after="0" w:line="240" w:lineRule="auto"/>
              <w:rPr>
                <w:sz w:val="22"/>
                <w:szCs w:val="22"/>
              </w:rPr>
            </w:pPr>
            <w:r w:rsidRPr="008E5C51">
              <w:rPr>
                <w:sz w:val="22"/>
                <w:szCs w:val="22"/>
              </w:rPr>
              <w:t>0</w:t>
            </w:r>
          </w:p>
        </w:tc>
        <w:tc>
          <w:tcPr>
            <w:tcW w:w="1007" w:type="dxa"/>
          </w:tcPr>
          <w:p w:rsidR="008D508D" w:rsidRPr="008E5C51" w:rsidRDefault="008D508D" w:rsidP="00957D3F">
            <w:pPr>
              <w:spacing w:after="0" w:line="240" w:lineRule="auto"/>
              <w:rPr>
                <w:sz w:val="22"/>
                <w:szCs w:val="22"/>
              </w:rPr>
            </w:pPr>
            <w:r w:rsidRPr="008E5C51">
              <w:rPr>
                <w:sz w:val="22"/>
                <w:szCs w:val="22"/>
              </w:rPr>
              <w:t>0</w:t>
            </w:r>
          </w:p>
        </w:tc>
        <w:tc>
          <w:tcPr>
            <w:tcW w:w="1092" w:type="dxa"/>
          </w:tcPr>
          <w:p w:rsidR="008D508D" w:rsidRPr="008E5C51" w:rsidRDefault="008D508D" w:rsidP="00957D3F">
            <w:pPr>
              <w:spacing w:after="0" w:line="240" w:lineRule="auto"/>
              <w:rPr>
                <w:sz w:val="22"/>
                <w:szCs w:val="22"/>
              </w:rPr>
            </w:pPr>
            <w:r w:rsidRPr="008E5C51">
              <w:rPr>
                <w:sz w:val="22"/>
                <w:szCs w:val="22"/>
              </w:rPr>
              <w:t>0</w:t>
            </w:r>
          </w:p>
        </w:tc>
        <w:tc>
          <w:tcPr>
            <w:tcW w:w="1005" w:type="dxa"/>
          </w:tcPr>
          <w:p w:rsidR="008D508D" w:rsidRPr="008E5C51" w:rsidRDefault="008D508D" w:rsidP="00957D3F">
            <w:pPr>
              <w:spacing w:after="0" w:line="240" w:lineRule="auto"/>
              <w:rPr>
                <w:sz w:val="22"/>
                <w:szCs w:val="22"/>
              </w:rPr>
            </w:pPr>
          </w:p>
        </w:tc>
      </w:tr>
      <w:tr w:rsidR="008D508D" w:rsidRPr="008E5C51" w:rsidTr="00957D3F">
        <w:trPr>
          <w:gridAfter w:val="1"/>
          <w:wAfter w:w="15" w:type="dxa"/>
          <w:trHeight w:val="549"/>
        </w:trPr>
        <w:tc>
          <w:tcPr>
            <w:tcW w:w="1757" w:type="dxa"/>
            <w:shd w:val="clear" w:color="auto" w:fill="auto"/>
            <w:vAlign w:val="center"/>
          </w:tcPr>
          <w:p w:rsidR="008D508D" w:rsidRPr="008E5C51" w:rsidRDefault="007D32E4" w:rsidP="00957D3F">
            <w:pPr>
              <w:rPr>
                <w:sz w:val="22"/>
                <w:szCs w:val="22"/>
              </w:rPr>
            </w:pPr>
            <w:r>
              <w:rPr>
                <w:b/>
                <w:bCs/>
                <w:color w:val="FF0000"/>
                <w:sz w:val="22"/>
                <w:szCs w:val="22"/>
              </w:rPr>
              <w:t>PG.1.1.e</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Okulun özel eğitime ihtiyaç duyan bireylerin kullanımına uygunluğu (0-1)</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w:t>
            </w:r>
          </w:p>
        </w:tc>
        <w:tc>
          <w:tcPr>
            <w:tcW w:w="1041" w:type="dxa"/>
          </w:tcPr>
          <w:p w:rsidR="008D508D" w:rsidRPr="008E5C51" w:rsidRDefault="008D508D" w:rsidP="00957D3F">
            <w:pPr>
              <w:spacing w:after="0" w:line="240" w:lineRule="auto"/>
              <w:rPr>
                <w:sz w:val="22"/>
                <w:szCs w:val="22"/>
              </w:rPr>
            </w:pPr>
            <w:r w:rsidRPr="008E5C51">
              <w:rPr>
                <w:sz w:val="22"/>
                <w:szCs w:val="22"/>
              </w:rPr>
              <w:t>1</w:t>
            </w:r>
          </w:p>
        </w:tc>
        <w:tc>
          <w:tcPr>
            <w:tcW w:w="1007" w:type="dxa"/>
          </w:tcPr>
          <w:p w:rsidR="008D508D" w:rsidRPr="008E5C51" w:rsidRDefault="008D508D" w:rsidP="00957D3F">
            <w:pPr>
              <w:spacing w:after="0" w:line="240" w:lineRule="auto"/>
              <w:rPr>
                <w:sz w:val="22"/>
                <w:szCs w:val="22"/>
              </w:rPr>
            </w:pPr>
            <w:r w:rsidRPr="008E5C51">
              <w:rPr>
                <w:sz w:val="22"/>
                <w:szCs w:val="22"/>
              </w:rPr>
              <w:t>1</w:t>
            </w:r>
          </w:p>
        </w:tc>
        <w:tc>
          <w:tcPr>
            <w:tcW w:w="1092" w:type="dxa"/>
          </w:tcPr>
          <w:p w:rsidR="008D508D" w:rsidRPr="008E5C51" w:rsidRDefault="008D508D" w:rsidP="00957D3F">
            <w:pPr>
              <w:spacing w:after="0" w:line="240" w:lineRule="auto"/>
              <w:rPr>
                <w:sz w:val="22"/>
                <w:szCs w:val="22"/>
              </w:rPr>
            </w:pPr>
            <w:r w:rsidRPr="008E5C51">
              <w:rPr>
                <w:sz w:val="22"/>
                <w:szCs w:val="22"/>
              </w:rPr>
              <w:t>1</w:t>
            </w:r>
          </w:p>
        </w:tc>
        <w:tc>
          <w:tcPr>
            <w:tcW w:w="1005" w:type="dxa"/>
          </w:tcPr>
          <w:p w:rsidR="008D508D" w:rsidRPr="008E5C51" w:rsidRDefault="008D508D" w:rsidP="00957D3F">
            <w:pPr>
              <w:spacing w:after="0" w:line="240" w:lineRule="auto"/>
              <w:rPr>
                <w:sz w:val="22"/>
                <w:szCs w:val="22"/>
              </w:rPr>
            </w:pPr>
            <w:r w:rsidRPr="008E5C51">
              <w:rPr>
                <w:sz w:val="22"/>
                <w:szCs w:val="22"/>
              </w:rPr>
              <w:t>1</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7D32E4" w:rsidP="00957D3F">
            <w:pPr>
              <w:rPr>
                <w:b/>
                <w:bCs/>
                <w:color w:val="FF0000"/>
                <w:sz w:val="22"/>
                <w:szCs w:val="22"/>
              </w:rPr>
            </w:pPr>
            <w:r>
              <w:rPr>
                <w:b/>
                <w:bCs/>
                <w:color w:val="FF0000"/>
                <w:sz w:val="22"/>
                <w:szCs w:val="22"/>
              </w:rPr>
              <w:t>PG.1.1.f</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Hayatboyu öğrenme kapsamında açılan kurslara devam oranı (%) (halk eğitim)</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50</w:t>
            </w:r>
          </w:p>
        </w:tc>
        <w:tc>
          <w:tcPr>
            <w:tcW w:w="1041" w:type="dxa"/>
          </w:tcPr>
          <w:p w:rsidR="008D508D" w:rsidRPr="008E5C51" w:rsidRDefault="008D508D" w:rsidP="00957D3F">
            <w:pPr>
              <w:spacing w:after="0" w:line="240" w:lineRule="auto"/>
              <w:rPr>
                <w:sz w:val="22"/>
                <w:szCs w:val="22"/>
              </w:rPr>
            </w:pPr>
            <w:r w:rsidRPr="008E5C51">
              <w:rPr>
                <w:sz w:val="22"/>
                <w:szCs w:val="22"/>
              </w:rPr>
              <w:t>80</w:t>
            </w:r>
          </w:p>
        </w:tc>
        <w:tc>
          <w:tcPr>
            <w:tcW w:w="1007" w:type="dxa"/>
          </w:tcPr>
          <w:p w:rsidR="008D508D" w:rsidRPr="008E5C51" w:rsidRDefault="008D508D" w:rsidP="00957D3F">
            <w:pPr>
              <w:spacing w:after="0" w:line="240" w:lineRule="auto"/>
              <w:rPr>
                <w:sz w:val="22"/>
                <w:szCs w:val="22"/>
              </w:rPr>
            </w:pPr>
            <w:r w:rsidRPr="008E5C51">
              <w:rPr>
                <w:sz w:val="22"/>
                <w:szCs w:val="22"/>
              </w:rPr>
              <w:t>100</w:t>
            </w:r>
          </w:p>
        </w:tc>
        <w:tc>
          <w:tcPr>
            <w:tcW w:w="1092" w:type="dxa"/>
          </w:tcPr>
          <w:p w:rsidR="008D508D" w:rsidRPr="008E5C51" w:rsidRDefault="008D508D" w:rsidP="00957D3F">
            <w:pPr>
              <w:spacing w:after="0" w:line="240" w:lineRule="auto"/>
              <w:rPr>
                <w:sz w:val="22"/>
                <w:szCs w:val="22"/>
              </w:rPr>
            </w:pPr>
            <w:r w:rsidRPr="008E5C51">
              <w:rPr>
                <w:sz w:val="22"/>
                <w:szCs w:val="22"/>
              </w:rPr>
              <w:t>100</w:t>
            </w:r>
          </w:p>
        </w:tc>
        <w:tc>
          <w:tcPr>
            <w:tcW w:w="1005" w:type="dxa"/>
          </w:tcPr>
          <w:p w:rsidR="008D508D" w:rsidRPr="008E5C51" w:rsidRDefault="008D508D" w:rsidP="00957D3F">
            <w:pPr>
              <w:spacing w:after="0" w:line="240" w:lineRule="auto"/>
              <w:rPr>
                <w:sz w:val="22"/>
                <w:szCs w:val="22"/>
              </w:rPr>
            </w:pPr>
            <w:r w:rsidRPr="008E5C51">
              <w:rPr>
                <w:sz w:val="22"/>
                <w:szCs w:val="22"/>
              </w:rPr>
              <w:t>100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7D32E4" w:rsidP="00957D3F">
            <w:pPr>
              <w:rPr>
                <w:b/>
                <w:bCs/>
                <w:color w:val="FF0000"/>
                <w:sz w:val="22"/>
                <w:szCs w:val="22"/>
              </w:rPr>
            </w:pPr>
            <w:r>
              <w:rPr>
                <w:b/>
                <w:bCs/>
                <w:color w:val="FF0000"/>
                <w:sz w:val="22"/>
                <w:szCs w:val="22"/>
              </w:rPr>
              <w:t>PG.1.1.g</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Hayatboyu öğrenme kapsamında açılan kurslara katılan kişi sayısı (sayı) (halkeğitim)</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20</w:t>
            </w:r>
          </w:p>
        </w:tc>
        <w:tc>
          <w:tcPr>
            <w:tcW w:w="1041" w:type="dxa"/>
          </w:tcPr>
          <w:p w:rsidR="008D508D" w:rsidRPr="008E5C51" w:rsidRDefault="008D508D" w:rsidP="00957D3F">
            <w:pPr>
              <w:spacing w:after="0" w:line="240" w:lineRule="auto"/>
              <w:rPr>
                <w:sz w:val="22"/>
                <w:szCs w:val="22"/>
              </w:rPr>
            </w:pPr>
            <w:r w:rsidRPr="008E5C51">
              <w:rPr>
                <w:sz w:val="22"/>
                <w:szCs w:val="22"/>
              </w:rPr>
              <w:t>30</w:t>
            </w:r>
          </w:p>
        </w:tc>
        <w:tc>
          <w:tcPr>
            <w:tcW w:w="1007" w:type="dxa"/>
          </w:tcPr>
          <w:p w:rsidR="008D508D" w:rsidRPr="008E5C51" w:rsidRDefault="008D508D" w:rsidP="00957D3F">
            <w:pPr>
              <w:spacing w:after="0" w:line="240" w:lineRule="auto"/>
              <w:rPr>
                <w:sz w:val="22"/>
                <w:szCs w:val="22"/>
              </w:rPr>
            </w:pPr>
            <w:r w:rsidRPr="008E5C51">
              <w:rPr>
                <w:sz w:val="22"/>
                <w:szCs w:val="22"/>
              </w:rPr>
              <w:t>40</w:t>
            </w:r>
          </w:p>
        </w:tc>
        <w:tc>
          <w:tcPr>
            <w:tcW w:w="1092" w:type="dxa"/>
          </w:tcPr>
          <w:p w:rsidR="008D508D" w:rsidRPr="008E5C51" w:rsidRDefault="008D508D" w:rsidP="00957D3F">
            <w:pPr>
              <w:spacing w:after="0" w:line="240" w:lineRule="auto"/>
              <w:rPr>
                <w:sz w:val="22"/>
                <w:szCs w:val="22"/>
              </w:rPr>
            </w:pPr>
            <w:r w:rsidRPr="008E5C51">
              <w:rPr>
                <w:sz w:val="22"/>
                <w:szCs w:val="22"/>
              </w:rPr>
              <w:t>50</w:t>
            </w:r>
          </w:p>
        </w:tc>
        <w:tc>
          <w:tcPr>
            <w:tcW w:w="1005" w:type="dxa"/>
          </w:tcPr>
          <w:p w:rsidR="008D508D" w:rsidRPr="008E5C51" w:rsidRDefault="008D508D" w:rsidP="00957D3F">
            <w:pPr>
              <w:spacing w:after="0" w:line="240" w:lineRule="auto"/>
              <w:rPr>
                <w:sz w:val="22"/>
                <w:szCs w:val="22"/>
              </w:rPr>
            </w:pPr>
            <w:r w:rsidRPr="008E5C51">
              <w:rPr>
                <w:sz w:val="22"/>
                <w:szCs w:val="22"/>
              </w:rPr>
              <w:t>60</w:t>
            </w:r>
          </w:p>
        </w:tc>
      </w:tr>
    </w:tbl>
    <w:p w:rsidR="008D508D" w:rsidRPr="008E5C51" w:rsidRDefault="008D508D" w:rsidP="008D508D">
      <w:pPr>
        <w:jc w:val="both"/>
        <w:rPr>
          <w:b/>
          <w:i/>
          <w:szCs w:val="24"/>
        </w:rPr>
      </w:pPr>
    </w:p>
    <w:p w:rsidR="008D508D" w:rsidRPr="008E5C51" w:rsidRDefault="008D508D" w:rsidP="008D508D">
      <w:pPr>
        <w:rPr>
          <w:b/>
          <w:sz w:val="28"/>
        </w:rPr>
      </w:pPr>
    </w:p>
    <w:p w:rsidR="008D508D" w:rsidRDefault="008D508D" w:rsidP="008D508D">
      <w:pPr>
        <w:rPr>
          <w:b/>
          <w:sz w:val="28"/>
        </w:rPr>
      </w:pPr>
    </w:p>
    <w:p w:rsidR="008D508D" w:rsidRDefault="008D508D" w:rsidP="008D508D">
      <w:pPr>
        <w:rPr>
          <w:b/>
          <w:sz w:val="28"/>
        </w:rPr>
      </w:pPr>
    </w:p>
    <w:p w:rsidR="008D508D" w:rsidRDefault="008D508D" w:rsidP="008D508D">
      <w:pPr>
        <w:rPr>
          <w:b/>
          <w:sz w:val="28"/>
        </w:rPr>
      </w:pPr>
    </w:p>
    <w:p w:rsidR="007D32E4" w:rsidRDefault="007D32E4" w:rsidP="008D508D">
      <w:pPr>
        <w:rPr>
          <w:b/>
          <w:sz w:val="28"/>
        </w:rPr>
      </w:pPr>
    </w:p>
    <w:p w:rsidR="008D508D" w:rsidRPr="008E5C51" w:rsidRDefault="008D508D" w:rsidP="008D508D">
      <w:pPr>
        <w:rPr>
          <w:b/>
          <w:sz w:val="28"/>
        </w:rPr>
      </w:pPr>
    </w:p>
    <w:p w:rsidR="008D508D" w:rsidRPr="008E5C51" w:rsidRDefault="008D508D" w:rsidP="008D508D">
      <w:pPr>
        <w:rPr>
          <w:b/>
          <w:sz w:val="28"/>
        </w:rPr>
      </w:pPr>
      <w:r w:rsidRPr="008E5C51">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508D" w:rsidRPr="008E5C51" w:rsidTr="00957D3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Eylem Tarihi</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01 Eylül-20 Eylül</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rPr>
            </w:pPr>
            <w:r w:rsidRPr="008E5C51">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D508D" w:rsidRDefault="009473F6" w:rsidP="00957D3F">
            <w:pPr>
              <w:spacing w:after="0" w:line="240" w:lineRule="auto"/>
              <w:jc w:val="both"/>
              <w:rPr>
                <w:rFonts w:ascii="Times New Roman" w:hAnsi="Times New Roman"/>
                <w:color w:val="000000"/>
                <w:szCs w:val="24"/>
              </w:rPr>
            </w:pPr>
            <w:r>
              <w:rPr>
                <w:rFonts w:ascii="Times New Roman" w:hAnsi="Times New Roman"/>
                <w:color w:val="000000"/>
                <w:szCs w:val="24"/>
              </w:rPr>
              <w:t>Büşra Nur GÜLDAL KURTYEMEZ</w:t>
            </w:r>
          </w:p>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01 Eylül-20 Eylül</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rPr>
            </w:pPr>
            <w:r w:rsidRPr="008E5C51">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Her ayın son haftası</w:t>
            </w:r>
          </w:p>
        </w:tc>
      </w:tr>
      <w:tr w:rsidR="009473F6" w:rsidRPr="008E5C51" w:rsidTr="003F51F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473F6" w:rsidRPr="008E5C51" w:rsidRDefault="009473F6" w:rsidP="009473F6">
            <w:pPr>
              <w:spacing w:after="0" w:line="240" w:lineRule="auto"/>
              <w:jc w:val="center"/>
              <w:rPr>
                <w:b/>
                <w:bCs/>
                <w:color w:val="000000"/>
                <w:szCs w:val="24"/>
              </w:rPr>
            </w:pPr>
            <w:r w:rsidRPr="008E5C51">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9473F6" w:rsidRPr="008E5C51" w:rsidRDefault="009473F6" w:rsidP="009473F6">
            <w:pPr>
              <w:spacing w:after="0" w:line="240" w:lineRule="auto"/>
              <w:rPr>
                <w:sz w:val="22"/>
                <w:szCs w:val="22"/>
              </w:rPr>
            </w:pPr>
            <w:r w:rsidRPr="008E5C51">
              <w:rPr>
                <w:sz w:val="22"/>
                <w:szCs w:val="22"/>
              </w:rPr>
              <w:t>Hayatboyu öğrenme kapsamında açılan kurslara katılan kişi sayısı (sayı) (halkeğitim)</w:t>
            </w:r>
          </w:p>
        </w:tc>
        <w:tc>
          <w:tcPr>
            <w:tcW w:w="1161" w:type="pct"/>
            <w:tcBorders>
              <w:top w:val="nil"/>
              <w:left w:val="nil"/>
              <w:bottom w:val="single" w:sz="8" w:space="0" w:color="auto"/>
              <w:right w:val="single" w:sz="8" w:space="0" w:color="auto"/>
            </w:tcBorders>
            <w:shd w:val="clear" w:color="auto" w:fill="auto"/>
            <w:vAlign w:val="center"/>
          </w:tcPr>
          <w:p w:rsidR="009473F6" w:rsidRDefault="009473F6" w:rsidP="009473F6">
            <w:pPr>
              <w:spacing w:after="0" w:line="240" w:lineRule="auto"/>
              <w:jc w:val="both"/>
              <w:rPr>
                <w:rFonts w:ascii="Times New Roman" w:hAnsi="Times New Roman"/>
                <w:color w:val="000000"/>
                <w:szCs w:val="24"/>
              </w:rPr>
            </w:pPr>
            <w:r>
              <w:rPr>
                <w:rFonts w:ascii="Times New Roman" w:hAnsi="Times New Roman"/>
                <w:color w:val="000000"/>
                <w:szCs w:val="24"/>
              </w:rPr>
              <w:t>Büşra Nur GÜLDAL KURTYEMEZ</w:t>
            </w:r>
          </w:p>
          <w:p w:rsidR="009473F6" w:rsidRPr="008D508D" w:rsidRDefault="009473F6" w:rsidP="009473F6">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9473F6" w:rsidRPr="008E5C51" w:rsidRDefault="009473F6" w:rsidP="009473F6">
            <w:r w:rsidRPr="008E5C51">
              <w:rPr>
                <w:color w:val="000000"/>
                <w:szCs w:val="24"/>
              </w:rPr>
              <w:t>Her ayın son haftası</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rPr>
                <w:sz w:val="22"/>
                <w:szCs w:val="22"/>
              </w:rPr>
            </w:pPr>
            <w:r w:rsidRPr="008E5C51">
              <w:rPr>
                <w:sz w:val="22"/>
                <w:szCs w:val="22"/>
              </w:rPr>
              <w:t>Hayatboyu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9473F6" w:rsidRDefault="009473F6" w:rsidP="009473F6">
            <w:pPr>
              <w:spacing w:after="0" w:line="240" w:lineRule="auto"/>
              <w:jc w:val="both"/>
              <w:rPr>
                <w:rFonts w:ascii="Times New Roman" w:hAnsi="Times New Roman"/>
                <w:color w:val="000000"/>
                <w:szCs w:val="24"/>
              </w:rPr>
            </w:pPr>
            <w:r>
              <w:rPr>
                <w:rFonts w:ascii="Times New Roman" w:hAnsi="Times New Roman"/>
                <w:color w:val="000000"/>
                <w:szCs w:val="24"/>
              </w:rPr>
              <w:t>Büşra Nur GÜLDAL KURTYEMEZ</w:t>
            </w:r>
          </w:p>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8D508D" w:rsidRPr="008E5C51" w:rsidRDefault="008D508D" w:rsidP="00957D3F">
            <w:r w:rsidRPr="008E5C51">
              <w:rPr>
                <w:color w:val="000000"/>
                <w:szCs w:val="24"/>
              </w:rPr>
              <w:t>Her ayın son haftası</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rPr>
                <w:sz w:val="22"/>
                <w:szCs w:val="22"/>
              </w:rPr>
            </w:pPr>
          </w:p>
        </w:tc>
        <w:tc>
          <w:tcPr>
            <w:tcW w:w="1161" w:type="pct"/>
            <w:tcBorders>
              <w:top w:val="nil"/>
              <w:left w:val="nil"/>
              <w:bottom w:val="single" w:sz="8" w:space="0" w:color="auto"/>
              <w:right w:val="single" w:sz="8" w:space="0" w:color="auto"/>
            </w:tcBorders>
            <w:shd w:val="clear" w:color="auto" w:fill="auto"/>
            <w:vAlign w:val="center"/>
          </w:tcPr>
          <w:p w:rsidR="008D508D" w:rsidRPr="008D508D" w:rsidRDefault="008D508D" w:rsidP="00957D3F">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shd w:val="clear" w:color="auto" w:fill="auto"/>
          </w:tcPr>
          <w:p w:rsidR="008D508D" w:rsidRPr="008E5C51" w:rsidRDefault="008D508D" w:rsidP="00957D3F"/>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r>
    </w:tbl>
    <w:p w:rsidR="008D508D" w:rsidRPr="008E5C51" w:rsidRDefault="008D508D" w:rsidP="008D508D"/>
    <w:p w:rsidR="008D508D" w:rsidRDefault="008D508D" w:rsidP="008D508D"/>
    <w:p w:rsidR="002B6FDB" w:rsidRDefault="002B6FDB" w:rsidP="002B6FDB">
      <w:r>
        <w:br w:type="page"/>
      </w:r>
    </w:p>
    <w:p w:rsidR="00DF35C9" w:rsidRPr="002B6FDB" w:rsidRDefault="003072A7" w:rsidP="002B6FDB">
      <w:pPr>
        <w:pStyle w:val="Balk2"/>
      </w:pPr>
      <w:bookmarkStart w:id="47"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6"/>
      <w:bookmarkEnd w:id="47"/>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140EB4">
      <w:pPr>
        <w:ind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w:t>
      </w:r>
      <w:r w:rsidR="00140EB4">
        <w:t xml:space="preserve">aliyetler yer almaktadır. </w:t>
      </w:r>
    </w:p>
    <w:p w:rsidR="00E06221" w:rsidRDefault="00E06221" w:rsidP="00756936">
      <w:pPr>
        <w:pStyle w:val="Balk3"/>
      </w:pPr>
    </w:p>
    <w:p w:rsidR="00E06221" w:rsidRPr="006365AD" w:rsidRDefault="009473F6" w:rsidP="00E06221">
      <w:pPr>
        <w:rPr>
          <w:b/>
          <w:bCs/>
        </w:rPr>
      </w:pPr>
      <w:r>
        <w:rPr>
          <w:b/>
          <w:bCs/>
        </w:rPr>
        <w:t>Orta</w:t>
      </w:r>
      <w:r w:rsidR="00E06221">
        <w:rPr>
          <w:b/>
          <w:bCs/>
        </w:rPr>
        <w:t>okullar İçin</w:t>
      </w:r>
    </w:p>
    <w:p w:rsidR="00E06221" w:rsidRPr="00007F30" w:rsidRDefault="00E06221" w:rsidP="00E06221">
      <w:r w:rsidRPr="00007F30">
        <w:rPr>
          <w:b/>
        </w:rPr>
        <w:t>Stratejik Amaç 2:</w:t>
      </w:r>
      <w:r w:rsidRPr="00007F30">
        <w:t xml:space="preserve">    Eğitim ve öğretimde kalite artırılarak öğrencilerimizin bilişsel, duygusal ve fiziksel olarak çok boyutlu gelişimi sağlanacaktır.</w:t>
      </w:r>
    </w:p>
    <w:p w:rsidR="00E06221" w:rsidRPr="00007F30" w:rsidRDefault="00E06221" w:rsidP="00E06221">
      <w:pPr>
        <w:jc w:val="both"/>
      </w:pPr>
      <w:r w:rsidRPr="00007F30">
        <w:rPr>
          <w:i/>
        </w:rPr>
        <w:t>Stratejik Hedef 2.1:</w:t>
      </w:r>
      <w:r w:rsidRPr="00007F30">
        <w:t xml:space="preserve">   </w:t>
      </w:r>
      <w:r w:rsidR="00954F6A" w:rsidRPr="00007F30">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954F6A" w:rsidRPr="00007F30" w:rsidRDefault="00954F6A" w:rsidP="00954F6A">
      <w:pPr>
        <w:rPr>
          <w:b/>
          <w:i/>
        </w:rPr>
      </w:pPr>
      <w:r w:rsidRPr="00007F30">
        <w:rPr>
          <w:b/>
          <w:i/>
        </w:rPr>
        <w:t>(Akademik başarı altında: ders başarıları, kazanım takibi, üst öğrenime geçiş başarı ve durumları gibi akademik başarıyı takip eden ve ölçen göstergeler…)</w:t>
      </w:r>
    </w:p>
    <w:p w:rsidR="00954F6A" w:rsidRDefault="00954F6A" w:rsidP="00E06221">
      <w:pPr>
        <w:jc w:val="both"/>
      </w:pPr>
    </w:p>
    <w:p w:rsidR="00025526" w:rsidRDefault="00025526" w:rsidP="00E06221">
      <w:pPr>
        <w:jc w:val="both"/>
      </w:pPr>
    </w:p>
    <w:p w:rsidR="008619BA" w:rsidRDefault="008619BA" w:rsidP="00E06221">
      <w:pPr>
        <w:jc w:val="both"/>
      </w:pPr>
    </w:p>
    <w:p w:rsidR="008619BA" w:rsidRDefault="008619BA" w:rsidP="00E06221">
      <w:pPr>
        <w:jc w:val="both"/>
      </w:pPr>
    </w:p>
    <w:p w:rsidR="00025526" w:rsidRDefault="00025526" w:rsidP="00E06221">
      <w:pPr>
        <w:jc w:val="both"/>
      </w:pPr>
    </w:p>
    <w:p w:rsidR="00312933" w:rsidRDefault="00312933" w:rsidP="00312933">
      <w:pPr>
        <w:rPr>
          <w:b/>
          <w:sz w:val="28"/>
        </w:rPr>
      </w:pPr>
      <w:r w:rsidRPr="002B6FDB">
        <w:rPr>
          <w:b/>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432"/>
        <w:gridCol w:w="1030"/>
        <w:gridCol w:w="7"/>
        <w:gridCol w:w="1169"/>
        <w:gridCol w:w="1121"/>
        <w:gridCol w:w="1085"/>
        <w:gridCol w:w="1176"/>
        <w:gridCol w:w="1082"/>
        <w:gridCol w:w="19"/>
      </w:tblGrid>
      <w:tr w:rsidR="00025526" w:rsidRPr="00833480" w:rsidTr="001C1392">
        <w:trPr>
          <w:trHeight w:val="192"/>
        </w:trPr>
        <w:tc>
          <w:tcPr>
            <w:tcW w:w="1892" w:type="dxa"/>
            <w:vMerge w:val="restart"/>
            <w:shd w:val="clear" w:color="auto" w:fill="auto"/>
            <w:noWrap/>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025526" w:rsidRPr="00833480" w:rsidTr="001C1392">
        <w:trPr>
          <w:gridAfter w:val="1"/>
          <w:wAfter w:w="19" w:type="dxa"/>
          <w:trHeight w:val="141"/>
        </w:trPr>
        <w:tc>
          <w:tcPr>
            <w:tcW w:w="189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543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1030" w:type="dxa"/>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2028</w:t>
            </w:r>
          </w:p>
        </w:tc>
      </w:tr>
      <w:tr w:rsidR="008D508D" w:rsidRPr="00833480" w:rsidTr="00957D3F">
        <w:trPr>
          <w:gridAfter w:val="1"/>
          <w:wAfter w:w="19" w:type="dxa"/>
          <w:trHeight w:val="250"/>
        </w:trPr>
        <w:tc>
          <w:tcPr>
            <w:tcW w:w="1892" w:type="dxa"/>
            <w:shd w:val="clear" w:color="auto" w:fill="auto"/>
            <w:vAlign w:val="center"/>
          </w:tcPr>
          <w:p w:rsidR="008D508D" w:rsidRPr="00833480" w:rsidRDefault="008D508D" w:rsidP="00025526">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rsidR="008D508D" w:rsidRPr="00833480" w:rsidRDefault="008D508D" w:rsidP="00025526">
            <w:pPr>
              <w:pStyle w:val="ListeParagraf1"/>
              <w:spacing w:after="0" w:line="240" w:lineRule="auto"/>
              <w:ind w:left="0"/>
              <w:rPr>
                <w:rFonts w:ascii="Times New Roman" w:hAnsi="Times New Roman"/>
                <w:sz w:val="18"/>
                <w:szCs w:val="18"/>
              </w:rPr>
            </w:pPr>
            <w:r w:rsidRPr="00833480">
              <w:rPr>
                <w:rFonts w:ascii="Times New Roman" w:hAnsi="Times New Roman"/>
                <w:sz w:val="18"/>
                <w:szCs w:val="18"/>
              </w:rPr>
              <w:t>Öğrenci Başına Okunan Kitap Sayısı</w:t>
            </w:r>
          </w:p>
        </w:tc>
        <w:tc>
          <w:tcPr>
            <w:tcW w:w="1030" w:type="dxa"/>
            <w:shd w:val="clear" w:color="auto" w:fill="auto"/>
            <w:noWrap/>
            <w:vAlign w:val="center"/>
          </w:tcPr>
          <w:p w:rsidR="008D508D" w:rsidRPr="008E5C51" w:rsidRDefault="009473F6" w:rsidP="00957D3F">
            <w:pPr>
              <w:spacing w:after="0" w:line="240" w:lineRule="auto"/>
              <w:rPr>
                <w:sz w:val="22"/>
                <w:szCs w:val="22"/>
              </w:rPr>
            </w:pPr>
            <w:r>
              <w:rPr>
                <w:sz w:val="22"/>
                <w:szCs w:val="22"/>
              </w:rPr>
              <w:t>20</w:t>
            </w:r>
          </w:p>
        </w:tc>
        <w:tc>
          <w:tcPr>
            <w:tcW w:w="1176" w:type="dxa"/>
            <w:gridSpan w:val="2"/>
            <w:shd w:val="clear" w:color="auto" w:fill="auto"/>
            <w:noWrap/>
            <w:vAlign w:val="center"/>
          </w:tcPr>
          <w:p w:rsidR="008D508D" w:rsidRPr="008E5C51" w:rsidRDefault="009473F6" w:rsidP="00957D3F">
            <w:pPr>
              <w:spacing w:after="0" w:line="240" w:lineRule="auto"/>
              <w:rPr>
                <w:sz w:val="22"/>
                <w:szCs w:val="22"/>
              </w:rPr>
            </w:pPr>
            <w:r>
              <w:rPr>
                <w:sz w:val="22"/>
                <w:szCs w:val="22"/>
              </w:rPr>
              <w:t>30</w:t>
            </w:r>
          </w:p>
        </w:tc>
        <w:tc>
          <w:tcPr>
            <w:tcW w:w="1121" w:type="dxa"/>
            <w:vAlign w:val="center"/>
          </w:tcPr>
          <w:p w:rsidR="008D508D" w:rsidRPr="008E5C51" w:rsidRDefault="009473F6" w:rsidP="00957D3F">
            <w:pPr>
              <w:spacing w:after="0" w:line="240" w:lineRule="auto"/>
              <w:jc w:val="center"/>
              <w:rPr>
                <w:sz w:val="22"/>
                <w:szCs w:val="22"/>
              </w:rPr>
            </w:pPr>
            <w:r>
              <w:rPr>
                <w:sz w:val="22"/>
                <w:szCs w:val="22"/>
              </w:rPr>
              <w:t>40</w:t>
            </w:r>
          </w:p>
        </w:tc>
        <w:tc>
          <w:tcPr>
            <w:tcW w:w="1085" w:type="dxa"/>
            <w:vAlign w:val="center"/>
          </w:tcPr>
          <w:p w:rsidR="008D508D" w:rsidRPr="008E5C51" w:rsidRDefault="009473F6" w:rsidP="00957D3F">
            <w:pPr>
              <w:spacing w:after="0" w:line="240" w:lineRule="auto"/>
              <w:jc w:val="center"/>
              <w:rPr>
                <w:sz w:val="22"/>
                <w:szCs w:val="22"/>
              </w:rPr>
            </w:pPr>
            <w:r>
              <w:rPr>
                <w:sz w:val="22"/>
                <w:szCs w:val="22"/>
              </w:rPr>
              <w:t>50</w:t>
            </w:r>
          </w:p>
        </w:tc>
        <w:tc>
          <w:tcPr>
            <w:tcW w:w="1176" w:type="dxa"/>
            <w:vAlign w:val="center"/>
          </w:tcPr>
          <w:p w:rsidR="008D508D" w:rsidRPr="008E5C51" w:rsidRDefault="009473F6" w:rsidP="00957D3F">
            <w:pPr>
              <w:spacing w:after="0" w:line="240" w:lineRule="auto"/>
              <w:jc w:val="center"/>
              <w:rPr>
                <w:sz w:val="22"/>
                <w:szCs w:val="22"/>
              </w:rPr>
            </w:pPr>
            <w:r>
              <w:rPr>
                <w:sz w:val="22"/>
                <w:szCs w:val="22"/>
              </w:rPr>
              <w:t>60</w:t>
            </w:r>
          </w:p>
        </w:tc>
        <w:tc>
          <w:tcPr>
            <w:tcW w:w="1082" w:type="dxa"/>
            <w:vAlign w:val="center"/>
          </w:tcPr>
          <w:p w:rsidR="008D508D" w:rsidRPr="008E5C51" w:rsidRDefault="009473F6" w:rsidP="00957D3F">
            <w:pPr>
              <w:spacing w:after="0" w:line="240" w:lineRule="auto"/>
              <w:jc w:val="center"/>
              <w:rPr>
                <w:sz w:val="22"/>
                <w:szCs w:val="22"/>
              </w:rPr>
            </w:pPr>
            <w:r>
              <w:rPr>
                <w:sz w:val="22"/>
                <w:szCs w:val="22"/>
              </w:rPr>
              <w:t>70</w:t>
            </w:r>
          </w:p>
        </w:tc>
      </w:tr>
      <w:tr w:rsidR="008D508D" w:rsidRPr="00833480" w:rsidTr="00957D3F">
        <w:trPr>
          <w:gridAfter w:val="1"/>
          <w:wAfter w:w="19" w:type="dxa"/>
          <w:trHeight w:val="250"/>
        </w:trPr>
        <w:tc>
          <w:tcPr>
            <w:tcW w:w="1892" w:type="dxa"/>
            <w:shd w:val="clear" w:color="auto" w:fill="auto"/>
            <w:vAlign w:val="center"/>
          </w:tcPr>
          <w:p w:rsidR="008D508D" w:rsidRPr="00833480" w:rsidRDefault="009473F6" w:rsidP="00C966D7">
            <w:pPr>
              <w:spacing w:after="0" w:line="240" w:lineRule="auto"/>
              <w:rPr>
                <w:rFonts w:ascii="Times New Roman" w:hAnsi="Times New Roman"/>
                <w:sz w:val="18"/>
                <w:szCs w:val="18"/>
              </w:rPr>
            </w:pPr>
            <w:r>
              <w:rPr>
                <w:rFonts w:ascii="Times New Roman" w:hAnsi="Times New Roman"/>
                <w:b/>
                <w:bCs/>
                <w:color w:val="FF0000"/>
                <w:sz w:val="18"/>
                <w:szCs w:val="18"/>
              </w:rPr>
              <w:t>PG.2.1.2</w:t>
            </w:r>
          </w:p>
        </w:tc>
        <w:tc>
          <w:tcPr>
            <w:tcW w:w="5432" w:type="dxa"/>
            <w:shd w:val="clear" w:color="auto" w:fill="auto"/>
            <w:vAlign w:val="center"/>
          </w:tcPr>
          <w:p w:rsidR="008D508D" w:rsidRPr="00833480" w:rsidRDefault="008D508D" w:rsidP="00F00C77">
            <w:pPr>
              <w:spacing w:after="0" w:line="240" w:lineRule="auto"/>
              <w:rPr>
                <w:rFonts w:ascii="Times New Roman" w:hAnsi="Times New Roman"/>
                <w:sz w:val="18"/>
                <w:szCs w:val="18"/>
              </w:rPr>
            </w:pPr>
            <w:r w:rsidRPr="00833480">
              <w:rPr>
                <w:rFonts w:ascii="Times New Roman" w:hAnsi="Times New Roman"/>
                <w:sz w:val="18"/>
                <w:szCs w:val="18"/>
              </w:rPr>
              <w:t xml:space="preserve">EBA Portalına Kayıtlı Öğretmen </w:t>
            </w:r>
            <w:r>
              <w:rPr>
                <w:rFonts w:ascii="Times New Roman" w:hAnsi="Times New Roman"/>
                <w:sz w:val="18"/>
                <w:szCs w:val="18"/>
              </w:rPr>
              <w:t>Oranı</w:t>
            </w:r>
          </w:p>
        </w:tc>
        <w:tc>
          <w:tcPr>
            <w:tcW w:w="1030" w:type="dxa"/>
            <w:shd w:val="clear" w:color="auto" w:fill="auto"/>
            <w:noWrap/>
            <w:vAlign w:val="center"/>
          </w:tcPr>
          <w:p w:rsidR="008D508D" w:rsidRPr="008E5C51" w:rsidRDefault="009473F6" w:rsidP="00957D3F">
            <w:pPr>
              <w:spacing w:after="0" w:line="240" w:lineRule="auto"/>
              <w:rPr>
                <w:sz w:val="22"/>
                <w:szCs w:val="22"/>
              </w:rPr>
            </w:pPr>
            <w:r>
              <w:rPr>
                <w:sz w:val="22"/>
                <w:szCs w:val="22"/>
              </w:rPr>
              <w:t>20</w:t>
            </w:r>
          </w:p>
        </w:tc>
        <w:tc>
          <w:tcPr>
            <w:tcW w:w="1176" w:type="dxa"/>
            <w:gridSpan w:val="2"/>
            <w:shd w:val="clear" w:color="auto" w:fill="auto"/>
            <w:noWrap/>
            <w:vAlign w:val="center"/>
          </w:tcPr>
          <w:p w:rsidR="008D508D" w:rsidRPr="008E5C51" w:rsidRDefault="009473F6" w:rsidP="00957D3F">
            <w:pPr>
              <w:spacing w:after="0" w:line="240" w:lineRule="auto"/>
              <w:rPr>
                <w:sz w:val="22"/>
                <w:szCs w:val="22"/>
              </w:rPr>
            </w:pPr>
            <w:r>
              <w:rPr>
                <w:sz w:val="22"/>
                <w:szCs w:val="22"/>
              </w:rPr>
              <w:t>20</w:t>
            </w:r>
          </w:p>
        </w:tc>
        <w:tc>
          <w:tcPr>
            <w:tcW w:w="1121" w:type="dxa"/>
            <w:vAlign w:val="center"/>
          </w:tcPr>
          <w:p w:rsidR="008D508D" w:rsidRPr="008E5C51" w:rsidRDefault="009473F6" w:rsidP="00957D3F">
            <w:pPr>
              <w:spacing w:after="0" w:line="240" w:lineRule="auto"/>
              <w:jc w:val="center"/>
              <w:rPr>
                <w:sz w:val="22"/>
                <w:szCs w:val="22"/>
              </w:rPr>
            </w:pPr>
            <w:r>
              <w:rPr>
                <w:sz w:val="22"/>
                <w:szCs w:val="22"/>
              </w:rPr>
              <w:t>20</w:t>
            </w:r>
          </w:p>
        </w:tc>
        <w:tc>
          <w:tcPr>
            <w:tcW w:w="1085" w:type="dxa"/>
            <w:vAlign w:val="center"/>
          </w:tcPr>
          <w:p w:rsidR="008D508D" w:rsidRPr="008E5C51" w:rsidRDefault="009473F6" w:rsidP="00957D3F">
            <w:pPr>
              <w:spacing w:after="0" w:line="240" w:lineRule="auto"/>
              <w:jc w:val="center"/>
              <w:rPr>
                <w:sz w:val="22"/>
                <w:szCs w:val="22"/>
              </w:rPr>
            </w:pPr>
            <w:r>
              <w:rPr>
                <w:sz w:val="22"/>
                <w:szCs w:val="22"/>
              </w:rPr>
              <w:t>20</w:t>
            </w:r>
          </w:p>
        </w:tc>
        <w:tc>
          <w:tcPr>
            <w:tcW w:w="1176" w:type="dxa"/>
            <w:vAlign w:val="center"/>
          </w:tcPr>
          <w:p w:rsidR="008D508D" w:rsidRPr="008E5C51" w:rsidRDefault="009473F6" w:rsidP="00957D3F">
            <w:pPr>
              <w:spacing w:after="0" w:line="240" w:lineRule="auto"/>
              <w:jc w:val="center"/>
              <w:rPr>
                <w:sz w:val="22"/>
                <w:szCs w:val="22"/>
              </w:rPr>
            </w:pPr>
            <w:r>
              <w:rPr>
                <w:sz w:val="22"/>
                <w:szCs w:val="22"/>
              </w:rPr>
              <w:t>20</w:t>
            </w:r>
          </w:p>
        </w:tc>
        <w:tc>
          <w:tcPr>
            <w:tcW w:w="1082" w:type="dxa"/>
            <w:vAlign w:val="center"/>
          </w:tcPr>
          <w:p w:rsidR="008D508D" w:rsidRPr="008E5C51" w:rsidRDefault="009473F6" w:rsidP="00957D3F">
            <w:pPr>
              <w:spacing w:after="0" w:line="240" w:lineRule="auto"/>
              <w:jc w:val="center"/>
              <w:rPr>
                <w:sz w:val="22"/>
                <w:szCs w:val="22"/>
              </w:rPr>
            </w:pPr>
            <w:r>
              <w:rPr>
                <w:sz w:val="22"/>
                <w:szCs w:val="22"/>
              </w:rPr>
              <w:t>20</w:t>
            </w:r>
          </w:p>
        </w:tc>
      </w:tr>
      <w:tr w:rsidR="009473F6" w:rsidRPr="00833480" w:rsidTr="001C1392">
        <w:trPr>
          <w:gridAfter w:val="1"/>
          <w:wAfter w:w="19" w:type="dxa"/>
          <w:trHeight w:val="250"/>
        </w:trPr>
        <w:tc>
          <w:tcPr>
            <w:tcW w:w="1892" w:type="dxa"/>
            <w:shd w:val="clear" w:color="auto" w:fill="auto"/>
            <w:vAlign w:val="center"/>
          </w:tcPr>
          <w:p w:rsidR="009473F6" w:rsidRPr="00833480" w:rsidRDefault="009473F6" w:rsidP="009473F6">
            <w:pPr>
              <w:spacing w:after="0" w:line="240" w:lineRule="auto"/>
              <w:rPr>
                <w:rFonts w:ascii="Times New Roman" w:hAnsi="Times New Roman"/>
                <w:b/>
                <w:bCs/>
                <w:color w:val="FF0000"/>
                <w:sz w:val="18"/>
                <w:szCs w:val="18"/>
              </w:rPr>
            </w:pPr>
            <w:r>
              <w:rPr>
                <w:rFonts w:ascii="Times New Roman" w:hAnsi="Times New Roman"/>
                <w:b/>
                <w:bCs/>
                <w:color w:val="FF0000"/>
                <w:sz w:val="18"/>
                <w:szCs w:val="18"/>
              </w:rPr>
              <w:t>PG.2.1.3</w:t>
            </w:r>
          </w:p>
        </w:tc>
        <w:tc>
          <w:tcPr>
            <w:tcW w:w="5432" w:type="dxa"/>
            <w:shd w:val="clear" w:color="auto" w:fill="auto"/>
            <w:vAlign w:val="center"/>
          </w:tcPr>
          <w:p w:rsidR="009473F6" w:rsidRPr="00833480" w:rsidRDefault="009473F6" w:rsidP="009473F6">
            <w:pPr>
              <w:spacing w:after="0" w:line="240" w:lineRule="auto"/>
              <w:rPr>
                <w:rFonts w:ascii="Times New Roman" w:hAnsi="Times New Roman"/>
                <w:sz w:val="18"/>
                <w:szCs w:val="18"/>
              </w:rPr>
            </w:pPr>
            <w:r w:rsidRPr="00833480">
              <w:rPr>
                <w:rFonts w:ascii="Times New Roman" w:hAnsi="Times New Roman"/>
                <w:sz w:val="18"/>
                <w:szCs w:val="18"/>
              </w:rPr>
              <w:t xml:space="preserve">EBA Portalına Kayıtlı Öğrenci </w:t>
            </w:r>
            <w:r>
              <w:rPr>
                <w:rFonts w:ascii="Times New Roman" w:hAnsi="Times New Roman"/>
                <w:sz w:val="18"/>
                <w:szCs w:val="18"/>
              </w:rPr>
              <w:t>Oranı</w:t>
            </w:r>
          </w:p>
        </w:tc>
        <w:tc>
          <w:tcPr>
            <w:tcW w:w="1030" w:type="dxa"/>
            <w:shd w:val="clear" w:color="auto" w:fill="auto"/>
            <w:noWrap/>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250</w:t>
            </w:r>
          </w:p>
        </w:tc>
        <w:tc>
          <w:tcPr>
            <w:tcW w:w="1176" w:type="dxa"/>
            <w:gridSpan w:val="2"/>
            <w:shd w:val="clear" w:color="auto" w:fill="auto"/>
            <w:noWrap/>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280</w:t>
            </w:r>
          </w:p>
        </w:tc>
        <w:tc>
          <w:tcPr>
            <w:tcW w:w="1121"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310</w:t>
            </w:r>
          </w:p>
        </w:tc>
        <w:tc>
          <w:tcPr>
            <w:tcW w:w="1085"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350</w:t>
            </w:r>
          </w:p>
        </w:tc>
        <w:tc>
          <w:tcPr>
            <w:tcW w:w="1176"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380</w:t>
            </w:r>
          </w:p>
        </w:tc>
        <w:tc>
          <w:tcPr>
            <w:tcW w:w="1082"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410</w:t>
            </w:r>
          </w:p>
        </w:tc>
      </w:tr>
      <w:tr w:rsidR="009473F6" w:rsidRPr="00833480" w:rsidTr="001C1392">
        <w:trPr>
          <w:gridAfter w:val="1"/>
          <w:wAfter w:w="19" w:type="dxa"/>
          <w:trHeight w:val="250"/>
        </w:trPr>
        <w:tc>
          <w:tcPr>
            <w:tcW w:w="1892" w:type="dxa"/>
            <w:shd w:val="clear" w:color="auto" w:fill="auto"/>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b/>
                <w:bCs/>
                <w:color w:val="FF0000"/>
                <w:sz w:val="18"/>
                <w:szCs w:val="18"/>
              </w:rPr>
              <w:t>PG.2.1.4</w:t>
            </w:r>
          </w:p>
        </w:tc>
        <w:tc>
          <w:tcPr>
            <w:tcW w:w="5432" w:type="dxa"/>
            <w:shd w:val="clear" w:color="auto" w:fill="auto"/>
            <w:vAlign w:val="center"/>
          </w:tcPr>
          <w:p w:rsidR="009473F6" w:rsidRPr="00833480" w:rsidRDefault="009473F6" w:rsidP="009473F6">
            <w:pPr>
              <w:spacing w:after="0" w:line="240" w:lineRule="auto"/>
              <w:rPr>
                <w:rFonts w:ascii="Times New Roman" w:hAnsi="Times New Roman"/>
                <w:sz w:val="18"/>
                <w:szCs w:val="18"/>
              </w:rPr>
            </w:pPr>
            <w:r w:rsidRPr="00833480">
              <w:rPr>
                <w:rFonts w:ascii="Times New Roman" w:hAnsi="Times New Roman"/>
                <w:sz w:val="18"/>
                <w:szCs w:val="18"/>
              </w:rPr>
              <w:t>Eğitim-öğretim yılı içerisinde öğrencilerden belge alanların oranı</w:t>
            </w:r>
          </w:p>
        </w:tc>
        <w:tc>
          <w:tcPr>
            <w:tcW w:w="1030" w:type="dxa"/>
            <w:shd w:val="clear" w:color="auto" w:fill="auto"/>
            <w:noWrap/>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%85</w:t>
            </w:r>
          </w:p>
        </w:tc>
        <w:tc>
          <w:tcPr>
            <w:tcW w:w="1176" w:type="dxa"/>
            <w:gridSpan w:val="2"/>
            <w:shd w:val="clear" w:color="auto" w:fill="auto"/>
            <w:noWrap/>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%90</w:t>
            </w:r>
          </w:p>
        </w:tc>
        <w:tc>
          <w:tcPr>
            <w:tcW w:w="1121" w:type="dxa"/>
          </w:tcPr>
          <w:p w:rsidR="009473F6" w:rsidRDefault="009473F6" w:rsidP="009473F6">
            <w:r w:rsidRPr="00315F60">
              <w:rPr>
                <w:rFonts w:ascii="Times New Roman" w:hAnsi="Times New Roman"/>
                <w:sz w:val="18"/>
                <w:szCs w:val="18"/>
              </w:rPr>
              <w:t>%</w:t>
            </w:r>
            <w:r>
              <w:rPr>
                <w:rFonts w:ascii="Times New Roman" w:hAnsi="Times New Roman"/>
                <w:sz w:val="18"/>
                <w:szCs w:val="18"/>
              </w:rPr>
              <w:t>100</w:t>
            </w:r>
          </w:p>
        </w:tc>
        <w:tc>
          <w:tcPr>
            <w:tcW w:w="1085" w:type="dxa"/>
          </w:tcPr>
          <w:p w:rsidR="009473F6" w:rsidRDefault="009473F6" w:rsidP="009473F6">
            <w:r w:rsidRPr="00315F60">
              <w:rPr>
                <w:rFonts w:ascii="Times New Roman" w:hAnsi="Times New Roman"/>
                <w:sz w:val="18"/>
                <w:szCs w:val="18"/>
              </w:rPr>
              <w:t>%</w:t>
            </w:r>
            <w:r>
              <w:rPr>
                <w:rFonts w:ascii="Times New Roman" w:hAnsi="Times New Roman"/>
                <w:sz w:val="18"/>
                <w:szCs w:val="18"/>
              </w:rPr>
              <w:t>100</w:t>
            </w:r>
          </w:p>
        </w:tc>
        <w:tc>
          <w:tcPr>
            <w:tcW w:w="1176" w:type="dxa"/>
          </w:tcPr>
          <w:p w:rsidR="009473F6" w:rsidRDefault="009473F6" w:rsidP="009473F6">
            <w:r w:rsidRPr="00315F60">
              <w:rPr>
                <w:rFonts w:ascii="Times New Roman" w:hAnsi="Times New Roman"/>
                <w:sz w:val="18"/>
                <w:szCs w:val="18"/>
              </w:rPr>
              <w:t>%</w:t>
            </w:r>
            <w:r>
              <w:rPr>
                <w:rFonts w:ascii="Times New Roman" w:hAnsi="Times New Roman"/>
                <w:sz w:val="18"/>
                <w:szCs w:val="18"/>
              </w:rPr>
              <w:t>100</w:t>
            </w:r>
          </w:p>
        </w:tc>
        <w:tc>
          <w:tcPr>
            <w:tcW w:w="1082" w:type="dxa"/>
          </w:tcPr>
          <w:p w:rsidR="009473F6" w:rsidRDefault="009473F6" w:rsidP="009473F6">
            <w:r w:rsidRPr="00315F60">
              <w:rPr>
                <w:rFonts w:ascii="Times New Roman" w:hAnsi="Times New Roman"/>
                <w:sz w:val="18"/>
                <w:szCs w:val="18"/>
              </w:rPr>
              <w:t>%</w:t>
            </w:r>
            <w:r>
              <w:rPr>
                <w:rFonts w:ascii="Times New Roman" w:hAnsi="Times New Roman"/>
                <w:sz w:val="18"/>
                <w:szCs w:val="18"/>
              </w:rPr>
              <w:t>100</w:t>
            </w:r>
          </w:p>
        </w:tc>
      </w:tr>
      <w:tr w:rsidR="009473F6" w:rsidRPr="00833480" w:rsidTr="001C1392">
        <w:trPr>
          <w:gridAfter w:val="1"/>
          <w:wAfter w:w="19" w:type="dxa"/>
          <w:trHeight w:val="250"/>
        </w:trPr>
        <w:tc>
          <w:tcPr>
            <w:tcW w:w="1892" w:type="dxa"/>
            <w:shd w:val="clear" w:color="auto" w:fill="auto"/>
            <w:vAlign w:val="center"/>
          </w:tcPr>
          <w:p w:rsidR="009473F6" w:rsidRPr="00833480" w:rsidRDefault="009473F6" w:rsidP="009473F6">
            <w:pPr>
              <w:spacing w:after="0" w:line="240" w:lineRule="auto"/>
              <w:rPr>
                <w:rFonts w:ascii="Times New Roman" w:hAnsi="Times New Roman"/>
                <w:b/>
                <w:bCs/>
                <w:color w:val="FF0000"/>
                <w:sz w:val="18"/>
                <w:szCs w:val="18"/>
              </w:rPr>
            </w:pPr>
            <w:r>
              <w:rPr>
                <w:rFonts w:ascii="Times New Roman" w:hAnsi="Times New Roman"/>
                <w:b/>
                <w:bCs/>
                <w:color w:val="FF0000"/>
                <w:sz w:val="18"/>
                <w:szCs w:val="18"/>
              </w:rPr>
              <w:t>PG.2.1.5</w:t>
            </w:r>
          </w:p>
        </w:tc>
        <w:tc>
          <w:tcPr>
            <w:tcW w:w="5432" w:type="dxa"/>
            <w:shd w:val="clear" w:color="auto" w:fill="auto"/>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 xml:space="preserve">DYK </w:t>
            </w:r>
            <w:r w:rsidRPr="00025526">
              <w:rPr>
                <w:rFonts w:ascii="Times New Roman" w:hAnsi="Times New Roman"/>
                <w:sz w:val="18"/>
                <w:szCs w:val="18"/>
              </w:rPr>
              <w:t>programına dâhil edilen öğrencilerden başarılı olanların oran</w:t>
            </w:r>
            <w:r>
              <w:rPr>
                <w:rFonts w:ascii="Times New Roman" w:hAnsi="Times New Roman"/>
                <w:sz w:val="18"/>
                <w:szCs w:val="18"/>
              </w:rPr>
              <w:t>ı</w:t>
            </w:r>
          </w:p>
        </w:tc>
        <w:tc>
          <w:tcPr>
            <w:tcW w:w="1030" w:type="dxa"/>
            <w:shd w:val="clear" w:color="auto" w:fill="auto"/>
            <w:noWrap/>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15</w:t>
            </w:r>
          </w:p>
        </w:tc>
        <w:tc>
          <w:tcPr>
            <w:tcW w:w="1121"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20</w:t>
            </w:r>
          </w:p>
        </w:tc>
        <w:tc>
          <w:tcPr>
            <w:tcW w:w="1085"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25</w:t>
            </w:r>
          </w:p>
        </w:tc>
        <w:tc>
          <w:tcPr>
            <w:tcW w:w="1176"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30</w:t>
            </w:r>
          </w:p>
        </w:tc>
        <w:tc>
          <w:tcPr>
            <w:tcW w:w="1082" w:type="dxa"/>
          </w:tcPr>
          <w:p w:rsidR="009473F6" w:rsidRPr="00833480" w:rsidRDefault="009473F6" w:rsidP="009473F6">
            <w:pPr>
              <w:spacing w:after="0" w:line="240" w:lineRule="auto"/>
              <w:rPr>
                <w:rFonts w:ascii="Times New Roman" w:hAnsi="Times New Roman"/>
                <w:sz w:val="18"/>
                <w:szCs w:val="18"/>
              </w:rPr>
            </w:pPr>
            <w:r>
              <w:rPr>
                <w:rFonts w:ascii="Times New Roman" w:hAnsi="Times New Roman"/>
                <w:sz w:val="18"/>
                <w:szCs w:val="18"/>
              </w:rPr>
              <w:t>35</w:t>
            </w:r>
          </w:p>
        </w:tc>
      </w:tr>
      <w:tr w:rsidR="009473F6" w:rsidRPr="00833480" w:rsidTr="00D2025A">
        <w:trPr>
          <w:gridAfter w:val="1"/>
          <w:wAfter w:w="19" w:type="dxa"/>
          <w:trHeight w:val="250"/>
        </w:trPr>
        <w:tc>
          <w:tcPr>
            <w:tcW w:w="1892" w:type="dxa"/>
            <w:shd w:val="clear" w:color="auto" w:fill="auto"/>
            <w:vAlign w:val="center"/>
          </w:tcPr>
          <w:p w:rsidR="009473F6" w:rsidRPr="00833480" w:rsidRDefault="009473F6" w:rsidP="009473F6">
            <w:pPr>
              <w:spacing w:after="0" w:line="240" w:lineRule="auto"/>
              <w:rPr>
                <w:rFonts w:ascii="Times New Roman" w:hAnsi="Times New Roman"/>
                <w:sz w:val="18"/>
                <w:szCs w:val="18"/>
              </w:rPr>
            </w:pPr>
            <w:r>
              <w:rPr>
                <w:rFonts w:ascii="Times New Roman" w:hAnsi="Times New Roman"/>
                <w:b/>
                <w:bCs/>
                <w:color w:val="FF0000"/>
                <w:sz w:val="18"/>
                <w:szCs w:val="18"/>
              </w:rPr>
              <w:t>PG.2.1.6</w:t>
            </w:r>
          </w:p>
        </w:tc>
        <w:tc>
          <w:tcPr>
            <w:tcW w:w="5432" w:type="dxa"/>
            <w:shd w:val="clear" w:color="auto" w:fill="auto"/>
            <w:vAlign w:val="center"/>
          </w:tcPr>
          <w:p w:rsidR="009473F6" w:rsidRPr="00957D3F" w:rsidRDefault="009473F6" w:rsidP="009473F6">
            <w:pPr>
              <w:spacing w:after="0" w:line="240" w:lineRule="auto"/>
              <w:rPr>
                <w:rFonts w:ascii="Times New Roman" w:hAnsi="Times New Roman"/>
                <w:color w:val="FF0000"/>
                <w:sz w:val="16"/>
                <w:szCs w:val="16"/>
              </w:rPr>
            </w:pPr>
            <w:r w:rsidRPr="00957D3F">
              <w:rPr>
                <w:sz w:val="16"/>
                <w:szCs w:val="16"/>
              </w:rPr>
              <w:t>O</w:t>
            </w:r>
            <w:r>
              <w:rPr>
                <w:sz w:val="16"/>
                <w:szCs w:val="16"/>
              </w:rPr>
              <w:t xml:space="preserve">kul </w:t>
            </w:r>
            <w:r w:rsidRPr="00957D3F">
              <w:rPr>
                <w:sz w:val="16"/>
                <w:szCs w:val="16"/>
              </w:rPr>
              <w:t>sağlığı ve hijyen eğitimi konusunda eğitim alan öğretmen oranı</w:t>
            </w:r>
          </w:p>
        </w:tc>
        <w:tc>
          <w:tcPr>
            <w:tcW w:w="1030" w:type="dxa"/>
            <w:shd w:val="clear" w:color="auto" w:fill="auto"/>
            <w:noWrap/>
            <w:vAlign w:val="center"/>
          </w:tcPr>
          <w:p w:rsidR="009473F6" w:rsidRPr="008E5C51" w:rsidRDefault="009473F6" w:rsidP="009473F6">
            <w:pPr>
              <w:spacing w:after="0" w:line="240" w:lineRule="auto"/>
              <w:rPr>
                <w:sz w:val="22"/>
                <w:szCs w:val="22"/>
              </w:rPr>
            </w:pPr>
            <w:r>
              <w:rPr>
                <w:sz w:val="22"/>
                <w:szCs w:val="22"/>
              </w:rPr>
              <w:t>20</w:t>
            </w:r>
          </w:p>
        </w:tc>
        <w:tc>
          <w:tcPr>
            <w:tcW w:w="1176" w:type="dxa"/>
            <w:gridSpan w:val="2"/>
            <w:shd w:val="clear" w:color="auto" w:fill="auto"/>
            <w:noWrap/>
            <w:vAlign w:val="center"/>
          </w:tcPr>
          <w:p w:rsidR="009473F6" w:rsidRPr="008E5C51" w:rsidRDefault="009473F6" w:rsidP="009473F6">
            <w:pPr>
              <w:spacing w:after="0" w:line="240" w:lineRule="auto"/>
              <w:rPr>
                <w:sz w:val="22"/>
                <w:szCs w:val="22"/>
              </w:rPr>
            </w:pPr>
            <w:r>
              <w:rPr>
                <w:sz w:val="22"/>
                <w:szCs w:val="22"/>
              </w:rPr>
              <w:t>20</w:t>
            </w:r>
          </w:p>
        </w:tc>
        <w:tc>
          <w:tcPr>
            <w:tcW w:w="1121" w:type="dxa"/>
            <w:vAlign w:val="center"/>
          </w:tcPr>
          <w:p w:rsidR="009473F6" w:rsidRPr="008E5C51" w:rsidRDefault="009473F6" w:rsidP="009473F6">
            <w:pPr>
              <w:spacing w:after="0" w:line="240" w:lineRule="auto"/>
              <w:jc w:val="center"/>
              <w:rPr>
                <w:sz w:val="22"/>
                <w:szCs w:val="22"/>
              </w:rPr>
            </w:pPr>
            <w:r>
              <w:rPr>
                <w:sz w:val="22"/>
                <w:szCs w:val="22"/>
              </w:rPr>
              <w:t>20</w:t>
            </w:r>
          </w:p>
        </w:tc>
        <w:tc>
          <w:tcPr>
            <w:tcW w:w="1085" w:type="dxa"/>
            <w:vAlign w:val="center"/>
          </w:tcPr>
          <w:p w:rsidR="009473F6" w:rsidRPr="008E5C51" w:rsidRDefault="009473F6" w:rsidP="009473F6">
            <w:pPr>
              <w:spacing w:after="0" w:line="240" w:lineRule="auto"/>
              <w:jc w:val="center"/>
              <w:rPr>
                <w:sz w:val="22"/>
                <w:szCs w:val="22"/>
              </w:rPr>
            </w:pPr>
            <w:r>
              <w:rPr>
                <w:sz w:val="22"/>
                <w:szCs w:val="22"/>
              </w:rPr>
              <w:t>20</w:t>
            </w:r>
          </w:p>
        </w:tc>
        <w:tc>
          <w:tcPr>
            <w:tcW w:w="1176" w:type="dxa"/>
            <w:vAlign w:val="center"/>
          </w:tcPr>
          <w:p w:rsidR="009473F6" w:rsidRPr="008E5C51" w:rsidRDefault="009473F6" w:rsidP="009473F6">
            <w:pPr>
              <w:spacing w:after="0" w:line="240" w:lineRule="auto"/>
              <w:jc w:val="center"/>
              <w:rPr>
                <w:sz w:val="22"/>
                <w:szCs w:val="22"/>
              </w:rPr>
            </w:pPr>
            <w:r>
              <w:rPr>
                <w:sz w:val="22"/>
                <w:szCs w:val="22"/>
              </w:rPr>
              <w:t>20</w:t>
            </w:r>
          </w:p>
        </w:tc>
        <w:tc>
          <w:tcPr>
            <w:tcW w:w="1082" w:type="dxa"/>
            <w:vAlign w:val="center"/>
          </w:tcPr>
          <w:p w:rsidR="009473F6" w:rsidRPr="008E5C51" w:rsidRDefault="009473F6" w:rsidP="009473F6">
            <w:pPr>
              <w:spacing w:after="0" w:line="240" w:lineRule="auto"/>
              <w:jc w:val="center"/>
              <w:rPr>
                <w:sz w:val="22"/>
                <w:szCs w:val="22"/>
              </w:rPr>
            </w:pPr>
            <w:r>
              <w:rPr>
                <w:sz w:val="22"/>
                <w:szCs w:val="22"/>
              </w:rPr>
              <w:t>20</w:t>
            </w:r>
          </w:p>
        </w:tc>
      </w:tr>
      <w:tr w:rsidR="009473F6" w:rsidRPr="00833480" w:rsidTr="001C1392">
        <w:trPr>
          <w:gridAfter w:val="1"/>
          <w:wAfter w:w="19" w:type="dxa"/>
          <w:trHeight w:val="250"/>
        </w:trPr>
        <w:tc>
          <w:tcPr>
            <w:tcW w:w="1892" w:type="dxa"/>
            <w:shd w:val="clear" w:color="auto" w:fill="auto"/>
            <w:vAlign w:val="center"/>
          </w:tcPr>
          <w:p w:rsidR="009473F6" w:rsidRPr="00833480" w:rsidRDefault="009473F6" w:rsidP="009473F6">
            <w:pPr>
              <w:spacing w:after="0" w:line="240" w:lineRule="auto"/>
              <w:rPr>
                <w:rFonts w:ascii="Times New Roman" w:hAnsi="Times New Roman"/>
                <w:b/>
                <w:bCs/>
                <w:color w:val="FF0000"/>
                <w:sz w:val="18"/>
                <w:szCs w:val="18"/>
              </w:rPr>
            </w:pPr>
          </w:p>
        </w:tc>
        <w:tc>
          <w:tcPr>
            <w:tcW w:w="5432" w:type="dxa"/>
            <w:shd w:val="clear" w:color="auto" w:fill="auto"/>
            <w:vAlign w:val="center"/>
          </w:tcPr>
          <w:p w:rsidR="009473F6" w:rsidRPr="00DE71F8" w:rsidRDefault="009473F6" w:rsidP="009473F6">
            <w:pPr>
              <w:spacing w:after="0" w:line="240" w:lineRule="auto"/>
              <w:rPr>
                <w:rFonts w:ascii="Times New Roman" w:hAnsi="Times New Roman"/>
                <w:color w:val="FF0000"/>
                <w:sz w:val="18"/>
                <w:szCs w:val="18"/>
              </w:rPr>
            </w:pPr>
          </w:p>
        </w:tc>
        <w:tc>
          <w:tcPr>
            <w:tcW w:w="1030" w:type="dxa"/>
            <w:shd w:val="clear" w:color="auto" w:fill="auto"/>
            <w:noWrap/>
            <w:vAlign w:val="center"/>
          </w:tcPr>
          <w:p w:rsidR="009473F6" w:rsidRDefault="009473F6" w:rsidP="009473F6">
            <w:pPr>
              <w:spacing w:after="0" w:line="240" w:lineRule="auto"/>
              <w:rPr>
                <w:rFonts w:ascii="Times New Roman" w:hAnsi="Times New Roman"/>
                <w:sz w:val="18"/>
                <w:szCs w:val="18"/>
              </w:rPr>
            </w:pPr>
          </w:p>
        </w:tc>
        <w:tc>
          <w:tcPr>
            <w:tcW w:w="1176" w:type="dxa"/>
            <w:gridSpan w:val="2"/>
            <w:shd w:val="clear" w:color="auto" w:fill="auto"/>
            <w:noWrap/>
            <w:vAlign w:val="center"/>
          </w:tcPr>
          <w:p w:rsidR="009473F6" w:rsidRDefault="009473F6" w:rsidP="009473F6">
            <w:pPr>
              <w:spacing w:after="0" w:line="240" w:lineRule="auto"/>
              <w:rPr>
                <w:rFonts w:ascii="Times New Roman" w:hAnsi="Times New Roman"/>
                <w:sz w:val="18"/>
                <w:szCs w:val="18"/>
              </w:rPr>
            </w:pPr>
          </w:p>
        </w:tc>
        <w:tc>
          <w:tcPr>
            <w:tcW w:w="1121" w:type="dxa"/>
          </w:tcPr>
          <w:p w:rsidR="009473F6" w:rsidRDefault="009473F6" w:rsidP="009473F6">
            <w:pPr>
              <w:spacing w:after="0" w:line="240" w:lineRule="auto"/>
              <w:rPr>
                <w:rFonts w:ascii="Times New Roman" w:hAnsi="Times New Roman"/>
                <w:sz w:val="18"/>
                <w:szCs w:val="18"/>
              </w:rPr>
            </w:pPr>
          </w:p>
        </w:tc>
        <w:tc>
          <w:tcPr>
            <w:tcW w:w="1085" w:type="dxa"/>
          </w:tcPr>
          <w:p w:rsidR="009473F6" w:rsidRDefault="009473F6" w:rsidP="009473F6">
            <w:pPr>
              <w:spacing w:after="0" w:line="240" w:lineRule="auto"/>
              <w:rPr>
                <w:rFonts w:ascii="Times New Roman" w:hAnsi="Times New Roman"/>
                <w:sz w:val="18"/>
                <w:szCs w:val="18"/>
              </w:rPr>
            </w:pPr>
          </w:p>
        </w:tc>
        <w:tc>
          <w:tcPr>
            <w:tcW w:w="1176" w:type="dxa"/>
          </w:tcPr>
          <w:p w:rsidR="009473F6" w:rsidRDefault="009473F6" w:rsidP="009473F6">
            <w:pPr>
              <w:spacing w:after="0" w:line="240" w:lineRule="auto"/>
              <w:rPr>
                <w:rFonts w:ascii="Times New Roman" w:hAnsi="Times New Roman"/>
                <w:sz w:val="18"/>
                <w:szCs w:val="18"/>
              </w:rPr>
            </w:pPr>
          </w:p>
        </w:tc>
        <w:tc>
          <w:tcPr>
            <w:tcW w:w="1082" w:type="dxa"/>
          </w:tcPr>
          <w:p w:rsidR="009473F6" w:rsidRDefault="009473F6" w:rsidP="009473F6">
            <w:pPr>
              <w:spacing w:after="0" w:line="240" w:lineRule="auto"/>
              <w:rPr>
                <w:rFonts w:ascii="Times New Roman" w:hAnsi="Times New Roman"/>
                <w:sz w:val="18"/>
                <w:szCs w:val="18"/>
              </w:rPr>
            </w:pPr>
          </w:p>
        </w:tc>
      </w:tr>
    </w:tbl>
    <w:p w:rsidR="00025526" w:rsidRDefault="00025526" w:rsidP="00312933">
      <w:pPr>
        <w:rPr>
          <w:b/>
          <w:sz w:val="28"/>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4"/>
        <w:gridCol w:w="7458"/>
        <w:gridCol w:w="3371"/>
        <w:gridCol w:w="1958"/>
      </w:tblGrid>
      <w:tr w:rsidR="00422901" w:rsidRPr="00286D84" w:rsidTr="00EE3297">
        <w:trPr>
          <w:trHeight w:val="228"/>
          <w:tblHeader/>
        </w:trPr>
        <w:tc>
          <w:tcPr>
            <w:tcW w:w="357"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2708" w:type="pct"/>
            <w:shd w:val="clear" w:color="auto" w:fill="FFE599"/>
            <w:noWrap/>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1224"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711"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2708" w:type="pct"/>
            <w:shd w:val="clear" w:color="auto" w:fill="auto"/>
            <w:vAlign w:val="center"/>
          </w:tcPr>
          <w:p w:rsidR="00957D3F" w:rsidRPr="00957D3F" w:rsidRDefault="00957D3F" w:rsidP="00422901">
            <w:pPr>
              <w:spacing w:after="0" w:line="240" w:lineRule="auto"/>
              <w:jc w:val="both"/>
              <w:rPr>
                <w:rFonts w:ascii="Times New Roman" w:hAnsi="Times New Roman"/>
                <w:sz w:val="16"/>
                <w:szCs w:val="16"/>
              </w:rPr>
            </w:pPr>
            <w:r w:rsidRPr="00957D3F">
              <w:rPr>
                <w:rFonts w:ascii="Times New Roman" w:hAnsi="Times New Roman"/>
                <w:sz w:val="16"/>
                <w:szCs w:val="16"/>
              </w:rPr>
              <w:t>Okuma saati etkinliğinin içeriği zengileştirilerek dramatizasyonla desteklenecektir.</w:t>
            </w:r>
          </w:p>
        </w:tc>
        <w:tc>
          <w:tcPr>
            <w:tcW w:w="1224" w:type="pct"/>
            <w:shd w:val="clear" w:color="auto" w:fill="auto"/>
          </w:tcPr>
          <w:p w:rsidR="00957D3F" w:rsidRPr="00957D3F" w:rsidRDefault="009473F6" w:rsidP="00957D3F">
            <w:pPr>
              <w:rPr>
                <w:rFonts w:ascii="Times New Roman" w:hAnsi="Times New Roman"/>
                <w:sz w:val="16"/>
                <w:szCs w:val="16"/>
              </w:rPr>
            </w:pPr>
            <w:r>
              <w:rPr>
                <w:rFonts w:ascii="Times New Roman" w:hAnsi="Times New Roman"/>
                <w:sz w:val="16"/>
                <w:szCs w:val="16"/>
              </w:rPr>
              <w:t xml:space="preserve">Büşra KURTYEMEZ </w:t>
            </w:r>
            <w:r w:rsidR="00957D3F" w:rsidRPr="00957D3F">
              <w:rPr>
                <w:rFonts w:ascii="Times New Roman" w:hAnsi="Times New Roman"/>
                <w:sz w:val="16"/>
                <w:szCs w:val="16"/>
              </w:rPr>
              <w:t xml:space="preserve"> 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2</w:t>
            </w:r>
            <w:r>
              <w:rPr>
                <w:rFonts w:ascii="Times New Roman" w:hAnsi="Times New Roman"/>
                <w:b/>
                <w:bCs/>
                <w:color w:val="000000"/>
                <w:szCs w:val="24"/>
              </w:rPr>
              <w:t>.</w:t>
            </w:r>
          </w:p>
        </w:tc>
        <w:tc>
          <w:tcPr>
            <w:tcW w:w="2708" w:type="pct"/>
            <w:shd w:val="clear" w:color="auto" w:fill="auto"/>
            <w:vAlign w:val="center"/>
          </w:tcPr>
          <w:p w:rsidR="00957D3F" w:rsidRPr="00957D3F" w:rsidRDefault="00957D3F" w:rsidP="00422901">
            <w:pPr>
              <w:spacing w:after="0" w:line="240" w:lineRule="auto"/>
              <w:jc w:val="both"/>
              <w:rPr>
                <w:rFonts w:ascii="Times New Roman" w:hAnsi="Times New Roman"/>
                <w:sz w:val="16"/>
                <w:szCs w:val="16"/>
              </w:rPr>
            </w:pPr>
            <w:r w:rsidRPr="00957D3F">
              <w:rPr>
                <w:rFonts w:ascii="Times New Roman" w:hAnsi="Times New Roman"/>
                <w:sz w:val="16"/>
                <w:szCs w:val="16"/>
              </w:rPr>
              <w:t>Öğrencilerin yabancı dil kullanımlarını farklı alanlara aktarmaları sağlanacaktır.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473F6">
              <w:rPr>
                <w:rFonts w:ascii="Times New Roman" w:hAnsi="Times New Roman"/>
                <w:sz w:val="16"/>
                <w:szCs w:val="16"/>
              </w:rPr>
              <w:t xml:space="preserve">Büşra KURTYEMEZ </w:t>
            </w:r>
            <w:r w:rsidR="009473F6"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3</w:t>
            </w:r>
            <w:r>
              <w:rPr>
                <w:rFonts w:ascii="Times New Roman" w:hAnsi="Times New Roman"/>
                <w:b/>
                <w:bCs/>
                <w:color w:val="000000"/>
                <w:szCs w:val="24"/>
              </w:rPr>
              <w:t>.</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EBA Portalı öğretmenlere tanıtılacak ve kullanımı teşvik edilecektir.</w:t>
            </w:r>
          </w:p>
        </w:tc>
        <w:tc>
          <w:tcPr>
            <w:tcW w:w="1224" w:type="pct"/>
            <w:shd w:val="clear" w:color="auto" w:fill="auto"/>
          </w:tcPr>
          <w:p w:rsidR="00957D3F" w:rsidRPr="00957D3F" w:rsidRDefault="009473F6" w:rsidP="00957D3F">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4</w:t>
            </w:r>
            <w:r>
              <w:rPr>
                <w:rFonts w:ascii="Times New Roman" w:hAnsi="Times New Roman"/>
                <w:b/>
                <w:bCs/>
                <w:color w:val="000000"/>
                <w:szCs w:val="24"/>
              </w:rPr>
              <w:t>.</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Velilere EBA portalı tanıtılacak ve kullanımı teşvik edilecektir.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473F6">
              <w:rPr>
                <w:rFonts w:ascii="Times New Roman" w:hAnsi="Times New Roman"/>
                <w:sz w:val="16"/>
                <w:szCs w:val="16"/>
              </w:rPr>
              <w:t xml:space="preserve">Büşra KURTYEMEZ </w:t>
            </w:r>
            <w:r w:rsidR="009473F6"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Belge alan öğrenciler onore edilerek takdir ve teşekkür belgesi alan öğrenci oranı artırılacaktır.</w:t>
            </w:r>
          </w:p>
        </w:tc>
        <w:tc>
          <w:tcPr>
            <w:tcW w:w="1224" w:type="pct"/>
            <w:shd w:val="clear" w:color="auto" w:fill="auto"/>
          </w:tcPr>
          <w:p w:rsidR="00957D3F" w:rsidRPr="00957D3F" w:rsidRDefault="009473F6" w:rsidP="00957D3F">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İftihar belgesi alan öğrenciler onore edilecektir.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473F6">
              <w:rPr>
                <w:rFonts w:ascii="Times New Roman" w:hAnsi="Times New Roman"/>
                <w:sz w:val="16"/>
                <w:szCs w:val="16"/>
              </w:rPr>
              <w:t xml:space="preserve">Büşra KURTYEMEZ </w:t>
            </w:r>
            <w:r w:rsidR="009473F6"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2708" w:type="pct"/>
            <w:shd w:val="clear" w:color="auto" w:fill="auto"/>
            <w:vAlign w:val="center"/>
          </w:tcPr>
          <w:p w:rsidR="00957D3F" w:rsidRPr="00957D3F" w:rsidRDefault="009473F6" w:rsidP="00C966D7">
            <w:pPr>
              <w:spacing w:after="0" w:line="240" w:lineRule="auto"/>
              <w:jc w:val="both"/>
              <w:rPr>
                <w:rFonts w:ascii="Times New Roman" w:hAnsi="Times New Roman"/>
                <w:sz w:val="16"/>
                <w:szCs w:val="16"/>
              </w:rPr>
            </w:pPr>
            <w:r>
              <w:rPr>
                <w:rFonts w:ascii="Times New Roman" w:hAnsi="Times New Roman"/>
                <w:sz w:val="16"/>
                <w:szCs w:val="16"/>
              </w:rPr>
              <w:t>DYK</w:t>
            </w:r>
            <w:r w:rsidR="00957D3F" w:rsidRPr="00957D3F">
              <w:rPr>
                <w:rFonts w:ascii="Times New Roman" w:hAnsi="Times New Roman"/>
                <w:sz w:val="16"/>
                <w:szCs w:val="16"/>
              </w:rPr>
              <w:t xml:space="preserve"> kapsamında olan öğrencilerin gelişimleri takip edilecektir.</w:t>
            </w:r>
          </w:p>
        </w:tc>
        <w:tc>
          <w:tcPr>
            <w:tcW w:w="1224" w:type="pct"/>
            <w:shd w:val="clear" w:color="auto" w:fill="auto"/>
          </w:tcPr>
          <w:p w:rsidR="00957D3F" w:rsidRPr="00957D3F" w:rsidRDefault="009473F6" w:rsidP="00957D3F">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Paydaşlarla işbirliği yapılarak eğitimlerin verilmesi sağlanacaktır.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473F6">
              <w:rPr>
                <w:rFonts w:ascii="Times New Roman" w:hAnsi="Times New Roman"/>
                <w:sz w:val="16"/>
                <w:szCs w:val="16"/>
              </w:rPr>
              <w:t xml:space="preserve">Büşra KURTYEMEZ </w:t>
            </w:r>
            <w:r w:rsidR="009473F6"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312933" w:rsidRDefault="00312933" w:rsidP="00E06221">
      <w:pPr>
        <w:jc w:val="both"/>
      </w:pPr>
    </w:p>
    <w:p w:rsidR="00C966D7" w:rsidRDefault="00C966D7" w:rsidP="00E06221">
      <w:pPr>
        <w:jc w:val="both"/>
      </w:pPr>
    </w:p>
    <w:p w:rsidR="00025526" w:rsidRPr="00007F30" w:rsidRDefault="00E06221" w:rsidP="00E06221">
      <w:r w:rsidRPr="00007F30">
        <w:rPr>
          <w:i/>
        </w:rPr>
        <w:lastRenderedPageBreak/>
        <w:t>Stratejik Hedef 2.2:</w:t>
      </w:r>
      <w:r w:rsidRPr="00007F30">
        <w:t xml:space="preserve">  Öğrenme kazanımlarını takip eden ve velileri de sürece dâhil eden bir yönetim anlayışı ile öğrencilerimizin akademik başarıları ve sosyal faaliyetlere yetenekleri doğrultusunda etkin katılımı artırılacaktır.</w:t>
      </w:r>
    </w:p>
    <w:p w:rsidR="00025526" w:rsidRPr="00007F30" w:rsidRDefault="00025526" w:rsidP="00E06221"/>
    <w:p w:rsidR="00025526" w:rsidRPr="00025526" w:rsidRDefault="00A374A0" w:rsidP="00E06221">
      <w:pPr>
        <w:rPr>
          <w:b/>
          <w:i/>
        </w:rPr>
      </w:pPr>
      <w:r w:rsidRPr="00007F30">
        <w:rPr>
          <w:b/>
          <w:i/>
        </w:rPr>
        <w:t>Sosyal faaliyetlere etkin katılım altında: sanatsal, kültürel, bilimsel ve sportif faaliyetlerin sayısı, katılım oranları, bu faaliyetler için ayrılan alanlar, ders dışı etkinliklere katılım takibi vb  ele alınacaktır.)</w:t>
      </w:r>
    </w:p>
    <w:p w:rsidR="00312933" w:rsidRPr="002B6FDB" w:rsidRDefault="00312933" w:rsidP="00312933">
      <w:pPr>
        <w:rPr>
          <w:b/>
          <w:color w:val="FF0000"/>
          <w:sz w:val="28"/>
        </w:rPr>
      </w:pPr>
      <w:r w:rsidRPr="002B6FDB">
        <w:rPr>
          <w:b/>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432"/>
        <w:gridCol w:w="1030"/>
        <w:gridCol w:w="7"/>
        <w:gridCol w:w="1169"/>
        <w:gridCol w:w="1121"/>
        <w:gridCol w:w="1085"/>
        <w:gridCol w:w="1176"/>
        <w:gridCol w:w="1082"/>
        <w:gridCol w:w="19"/>
      </w:tblGrid>
      <w:tr w:rsidR="00025526" w:rsidRPr="00833480" w:rsidTr="001C1392">
        <w:trPr>
          <w:trHeight w:val="192"/>
        </w:trPr>
        <w:tc>
          <w:tcPr>
            <w:tcW w:w="1892" w:type="dxa"/>
            <w:vMerge w:val="restart"/>
            <w:shd w:val="clear" w:color="auto" w:fill="auto"/>
            <w:noWrap/>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025526" w:rsidRPr="00833480" w:rsidTr="001C1392">
        <w:trPr>
          <w:gridAfter w:val="1"/>
          <w:wAfter w:w="19" w:type="dxa"/>
          <w:trHeight w:val="141"/>
        </w:trPr>
        <w:tc>
          <w:tcPr>
            <w:tcW w:w="189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543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1030" w:type="dxa"/>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2028</w:t>
            </w:r>
          </w:p>
        </w:tc>
      </w:tr>
      <w:tr w:rsidR="00025526" w:rsidRPr="00833480" w:rsidTr="001C1392">
        <w:trPr>
          <w:gridAfter w:val="1"/>
          <w:wAfter w:w="19" w:type="dxa"/>
          <w:trHeight w:val="250"/>
        </w:trPr>
        <w:tc>
          <w:tcPr>
            <w:tcW w:w="1892" w:type="dxa"/>
            <w:shd w:val="clear" w:color="auto" w:fill="auto"/>
            <w:vAlign w:val="center"/>
          </w:tcPr>
          <w:p w:rsidR="00025526" w:rsidRPr="00833480" w:rsidRDefault="00025526" w:rsidP="001C1392">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rsidR="00025526" w:rsidRPr="00833480" w:rsidRDefault="00025526" w:rsidP="001C1392">
            <w:pPr>
              <w:pStyle w:val="ListeParagraf1"/>
              <w:spacing w:after="0" w:line="240" w:lineRule="auto"/>
              <w:ind w:left="0"/>
              <w:rPr>
                <w:rFonts w:ascii="Times New Roman" w:hAnsi="Times New Roman"/>
                <w:sz w:val="18"/>
                <w:szCs w:val="18"/>
              </w:rPr>
            </w:pPr>
            <w:r w:rsidRPr="00833480">
              <w:rPr>
                <w:rFonts w:ascii="Times New Roman" w:hAnsi="Times New Roman"/>
                <w:sz w:val="18"/>
                <w:szCs w:val="18"/>
              </w:rPr>
              <w:t>Bir Eğitim-Öğretim Döneminde Bilimsel, Kültürel, Sanatsal ve Sportif Alanlarda En Az Bir Faaliyete Katılan Öğrenci Oranı (%)</w:t>
            </w:r>
          </w:p>
        </w:tc>
        <w:tc>
          <w:tcPr>
            <w:tcW w:w="1030" w:type="dxa"/>
            <w:shd w:val="clear" w:color="auto" w:fill="auto"/>
            <w:noWrap/>
            <w:vAlign w:val="center"/>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60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025526">
            <w:pPr>
              <w:spacing w:after="0" w:line="240" w:lineRule="auto"/>
              <w:rPr>
                <w:rFonts w:ascii="Times New Roman" w:hAnsi="Times New Roman"/>
                <w:sz w:val="18"/>
                <w:szCs w:val="18"/>
              </w:rPr>
            </w:pPr>
            <w:r w:rsidRPr="00833480">
              <w:rPr>
                <w:rFonts w:ascii="Times New Roman" w:hAnsi="Times New Roman"/>
                <w:b/>
                <w:bCs/>
                <w:color w:val="FF0000"/>
                <w:sz w:val="18"/>
                <w:szCs w:val="18"/>
              </w:rPr>
              <w:t>PG.2.1.2</w:t>
            </w:r>
          </w:p>
        </w:tc>
        <w:tc>
          <w:tcPr>
            <w:tcW w:w="5432" w:type="dxa"/>
            <w:shd w:val="clear" w:color="auto" w:fill="auto"/>
            <w:vAlign w:val="center"/>
          </w:tcPr>
          <w:p w:rsidR="00957D3F" w:rsidRPr="00957D3F" w:rsidRDefault="00957D3F" w:rsidP="00025526">
            <w:pPr>
              <w:pStyle w:val="ListeParagraf1"/>
              <w:spacing w:after="0" w:line="240" w:lineRule="auto"/>
              <w:ind w:left="0"/>
              <w:rPr>
                <w:rFonts w:ascii="Times New Roman" w:hAnsi="Times New Roman"/>
                <w:color w:val="FF0000"/>
                <w:sz w:val="16"/>
                <w:szCs w:val="16"/>
              </w:rPr>
            </w:pPr>
            <w:r w:rsidRPr="00957D3F">
              <w:rPr>
                <w:sz w:val="16"/>
                <w:szCs w:val="16"/>
              </w:rPr>
              <w:t>Okul dışı öğrenme ortamları kapsamında düzenlenen gezi/etkinliklere katılan öğrenci oranı</w:t>
            </w:r>
          </w:p>
        </w:tc>
        <w:tc>
          <w:tcPr>
            <w:tcW w:w="1030" w:type="dxa"/>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60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b/>
                <w:bCs/>
                <w:color w:val="FF0000"/>
                <w:sz w:val="18"/>
                <w:szCs w:val="18"/>
              </w:rPr>
              <w:t>PG.2.1.3</w:t>
            </w:r>
          </w:p>
        </w:tc>
        <w:tc>
          <w:tcPr>
            <w:tcW w:w="543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sz w:val="18"/>
                <w:szCs w:val="18"/>
              </w:rPr>
              <w:t>Çevre Bilincinin Artırılmasına Yönelik Etkinlik Sayısı</w:t>
            </w:r>
          </w:p>
        </w:tc>
        <w:tc>
          <w:tcPr>
            <w:tcW w:w="1030" w:type="dxa"/>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60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75DED" w:rsidP="00633294">
            <w:pPr>
              <w:spacing w:after="0" w:line="240" w:lineRule="auto"/>
              <w:rPr>
                <w:rFonts w:ascii="Times New Roman" w:hAnsi="Times New Roman"/>
                <w:b/>
                <w:bCs/>
                <w:color w:val="FF0000"/>
                <w:sz w:val="18"/>
                <w:szCs w:val="18"/>
              </w:rPr>
            </w:pPr>
            <w:r>
              <w:rPr>
                <w:rFonts w:ascii="Times New Roman" w:hAnsi="Times New Roman"/>
                <w:b/>
                <w:bCs/>
                <w:color w:val="FF0000"/>
                <w:sz w:val="18"/>
                <w:szCs w:val="18"/>
              </w:rPr>
              <w:t>PG.2.1.4</w:t>
            </w:r>
          </w:p>
        </w:tc>
        <w:tc>
          <w:tcPr>
            <w:tcW w:w="5432" w:type="dxa"/>
            <w:shd w:val="clear" w:color="auto" w:fill="auto"/>
            <w:vAlign w:val="center"/>
          </w:tcPr>
          <w:p w:rsidR="00957D3F" w:rsidRPr="00833480" w:rsidRDefault="00957D3F" w:rsidP="00F00C77">
            <w:pPr>
              <w:spacing w:after="0" w:line="240" w:lineRule="auto"/>
              <w:rPr>
                <w:rFonts w:ascii="Times New Roman" w:hAnsi="Times New Roman"/>
                <w:sz w:val="18"/>
                <w:szCs w:val="18"/>
              </w:rPr>
            </w:pPr>
            <w:r w:rsidRPr="00833480">
              <w:rPr>
                <w:rFonts w:ascii="Times New Roman" w:hAnsi="Times New Roman"/>
                <w:sz w:val="18"/>
                <w:szCs w:val="18"/>
              </w:rPr>
              <w:t xml:space="preserve">Çevre Bilincinin Artırılmasına Yönelik Etkinliklere Katılan Öğrenci </w:t>
            </w:r>
            <w:r>
              <w:rPr>
                <w:rFonts w:ascii="Times New Roman" w:hAnsi="Times New Roman"/>
                <w:sz w:val="18"/>
                <w:szCs w:val="18"/>
              </w:rPr>
              <w:t>Oranı</w:t>
            </w:r>
          </w:p>
        </w:tc>
        <w:tc>
          <w:tcPr>
            <w:tcW w:w="1030" w:type="dxa"/>
            <w:shd w:val="clear" w:color="auto" w:fill="auto"/>
            <w:noWrap/>
            <w:vAlign w:val="center"/>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30</w:t>
            </w:r>
          </w:p>
        </w:tc>
        <w:tc>
          <w:tcPr>
            <w:tcW w:w="1176" w:type="dxa"/>
            <w:gridSpan w:val="2"/>
            <w:shd w:val="clear" w:color="auto" w:fill="auto"/>
            <w:noWrap/>
            <w:vAlign w:val="center"/>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40</w:t>
            </w:r>
          </w:p>
        </w:tc>
        <w:tc>
          <w:tcPr>
            <w:tcW w:w="1121"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50</w:t>
            </w:r>
          </w:p>
        </w:tc>
        <w:tc>
          <w:tcPr>
            <w:tcW w:w="1085"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60</w:t>
            </w:r>
          </w:p>
        </w:tc>
        <w:tc>
          <w:tcPr>
            <w:tcW w:w="1176"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70</w:t>
            </w:r>
          </w:p>
        </w:tc>
        <w:tc>
          <w:tcPr>
            <w:tcW w:w="1082"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80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75DED" w:rsidP="00633294">
            <w:pPr>
              <w:spacing w:after="0" w:line="240" w:lineRule="auto"/>
              <w:rPr>
                <w:rFonts w:ascii="Times New Roman" w:hAnsi="Times New Roman"/>
                <w:b/>
                <w:bCs/>
                <w:color w:val="FF0000"/>
                <w:sz w:val="18"/>
                <w:szCs w:val="18"/>
              </w:rPr>
            </w:pPr>
            <w:r>
              <w:rPr>
                <w:rFonts w:ascii="Times New Roman" w:hAnsi="Times New Roman"/>
                <w:b/>
                <w:bCs/>
                <w:color w:val="FF0000"/>
                <w:sz w:val="18"/>
                <w:szCs w:val="18"/>
              </w:rPr>
              <w:t>PG.2.1.5</w:t>
            </w:r>
          </w:p>
        </w:tc>
        <w:tc>
          <w:tcPr>
            <w:tcW w:w="543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sz w:val="18"/>
                <w:szCs w:val="18"/>
              </w:rPr>
              <w:t>Okul Sporları</w:t>
            </w:r>
            <w:r>
              <w:rPr>
                <w:rFonts w:ascii="Times New Roman" w:hAnsi="Times New Roman"/>
                <w:sz w:val="18"/>
                <w:szCs w:val="18"/>
              </w:rPr>
              <w:t xml:space="preserve"> Kapsamında Sportif Faaliyetlerine</w:t>
            </w:r>
            <w:r w:rsidRPr="00833480">
              <w:rPr>
                <w:rFonts w:ascii="Times New Roman" w:hAnsi="Times New Roman"/>
                <w:sz w:val="18"/>
                <w:szCs w:val="18"/>
              </w:rPr>
              <w:t xml:space="preserve"> Katılan Öğrenci Oranı</w:t>
            </w:r>
          </w:p>
        </w:tc>
        <w:tc>
          <w:tcPr>
            <w:tcW w:w="1030" w:type="dxa"/>
            <w:shd w:val="clear" w:color="auto" w:fill="auto"/>
            <w:noWrap/>
            <w:vAlign w:val="center"/>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20</w:t>
            </w:r>
          </w:p>
        </w:tc>
        <w:tc>
          <w:tcPr>
            <w:tcW w:w="1176" w:type="dxa"/>
            <w:gridSpan w:val="2"/>
            <w:shd w:val="clear" w:color="auto" w:fill="auto"/>
            <w:noWrap/>
            <w:vAlign w:val="center"/>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30</w:t>
            </w:r>
          </w:p>
        </w:tc>
        <w:tc>
          <w:tcPr>
            <w:tcW w:w="1121"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40</w:t>
            </w:r>
          </w:p>
        </w:tc>
        <w:tc>
          <w:tcPr>
            <w:tcW w:w="1085"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50</w:t>
            </w:r>
          </w:p>
        </w:tc>
        <w:tc>
          <w:tcPr>
            <w:tcW w:w="1176"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60</w:t>
            </w:r>
          </w:p>
        </w:tc>
        <w:tc>
          <w:tcPr>
            <w:tcW w:w="1082" w:type="dxa"/>
          </w:tcPr>
          <w:p w:rsidR="00957D3F" w:rsidRPr="00833480" w:rsidRDefault="00975DED" w:rsidP="00957D3F">
            <w:pPr>
              <w:spacing w:after="0" w:line="240" w:lineRule="auto"/>
              <w:rPr>
                <w:rFonts w:ascii="Times New Roman" w:hAnsi="Times New Roman"/>
                <w:sz w:val="18"/>
                <w:szCs w:val="18"/>
              </w:rPr>
            </w:pPr>
            <w:r>
              <w:rPr>
                <w:rFonts w:ascii="Times New Roman" w:hAnsi="Times New Roman"/>
                <w:sz w:val="18"/>
                <w:szCs w:val="18"/>
              </w:rPr>
              <w:t>70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75DED" w:rsidP="00633294">
            <w:pPr>
              <w:spacing w:after="0" w:line="240" w:lineRule="auto"/>
              <w:rPr>
                <w:rFonts w:ascii="Times New Roman" w:hAnsi="Times New Roman"/>
                <w:b/>
                <w:bCs/>
                <w:color w:val="FF0000"/>
                <w:sz w:val="18"/>
                <w:szCs w:val="18"/>
              </w:rPr>
            </w:pPr>
            <w:r>
              <w:rPr>
                <w:rFonts w:ascii="Times New Roman" w:hAnsi="Times New Roman"/>
                <w:b/>
                <w:bCs/>
                <w:color w:val="FF0000"/>
                <w:sz w:val="18"/>
                <w:szCs w:val="18"/>
              </w:rPr>
              <w:t>PG.2.1.6</w:t>
            </w:r>
          </w:p>
        </w:tc>
        <w:tc>
          <w:tcPr>
            <w:tcW w:w="5432" w:type="dxa"/>
            <w:shd w:val="clear" w:color="auto" w:fill="auto"/>
            <w:vAlign w:val="center"/>
          </w:tcPr>
          <w:p w:rsidR="00957D3F" w:rsidRPr="00833480" w:rsidRDefault="00957D3F" w:rsidP="00F00C77">
            <w:pPr>
              <w:spacing w:after="0" w:line="240" w:lineRule="auto"/>
              <w:rPr>
                <w:rFonts w:ascii="Times New Roman" w:hAnsi="Times New Roman"/>
                <w:sz w:val="18"/>
                <w:szCs w:val="18"/>
              </w:rPr>
            </w:pPr>
            <w:r w:rsidRPr="00833480">
              <w:rPr>
                <w:rFonts w:ascii="Times New Roman" w:hAnsi="Times New Roman"/>
                <w:sz w:val="18"/>
                <w:szCs w:val="18"/>
              </w:rPr>
              <w:t xml:space="preserve">Yerel ve Ulusal Yarışmalara Katılan Öğrenci </w:t>
            </w:r>
            <w:r>
              <w:rPr>
                <w:rFonts w:ascii="Times New Roman" w:hAnsi="Times New Roman"/>
                <w:sz w:val="18"/>
                <w:szCs w:val="18"/>
              </w:rPr>
              <w:t>Oranı</w:t>
            </w:r>
          </w:p>
        </w:tc>
        <w:tc>
          <w:tcPr>
            <w:tcW w:w="1030" w:type="dxa"/>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60</w:t>
            </w:r>
          </w:p>
        </w:tc>
      </w:tr>
    </w:tbl>
    <w:p w:rsidR="00633294" w:rsidRDefault="00633294" w:rsidP="00312933">
      <w:pPr>
        <w:rPr>
          <w:b/>
          <w:sz w:val="28"/>
        </w:rPr>
      </w:pPr>
    </w:p>
    <w:p w:rsidR="00C62364" w:rsidRDefault="00C62364" w:rsidP="00312933">
      <w:pPr>
        <w:rPr>
          <w:b/>
          <w:sz w:val="28"/>
        </w:rPr>
      </w:pPr>
    </w:p>
    <w:p w:rsidR="00633294" w:rsidRDefault="00633294" w:rsidP="00312933">
      <w:pPr>
        <w:rPr>
          <w:b/>
          <w:sz w:val="28"/>
        </w:rPr>
      </w:pPr>
    </w:p>
    <w:p w:rsidR="00633294" w:rsidRDefault="00633294" w:rsidP="00312933">
      <w:pPr>
        <w:rPr>
          <w:b/>
          <w:sz w:val="28"/>
        </w:rPr>
      </w:pPr>
    </w:p>
    <w:p w:rsidR="00633294" w:rsidRDefault="00633294" w:rsidP="00312933">
      <w:pPr>
        <w:rPr>
          <w:b/>
          <w:sz w:val="28"/>
        </w:rPr>
      </w:pPr>
    </w:p>
    <w:p w:rsidR="00633294" w:rsidRDefault="00633294" w:rsidP="00312933">
      <w:pPr>
        <w:rPr>
          <w:b/>
          <w:sz w:val="28"/>
        </w:rPr>
      </w:pPr>
    </w:p>
    <w:p w:rsidR="00625B9F" w:rsidRDefault="00625B9F" w:rsidP="00312933">
      <w:pPr>
        <w:rPr>
          <w:b/>
          <w:sz w:val="28"/>
        </w:rPr>
      </w:pPr>
    </w:p>
    <w:p w:rsidR="00625B9F" w:rsidRDefault="00625B9F" w:rsidP="00312933">
      <w:pPr>
        <w:rPr>
          <w:b/>
          <w:sz w:val="28"/>
        </w:rPr>
      </w:pPr>
    </w:p>
    <w:p w:rsidR="00C966D7" w:rsidRDefault="00C966D7" w:rsidP="00312933">
      <w:pPr>
        <w:rPr>
          <w:b/>
          <w:sz w:val="28"/>
        </w:rPr>
      </w:pPr>
      <w:r>
        <w:rPr>
          <w:b/>
          <w:sz w:val="28"/>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2"/>
        <w:gridCol w:w="9078"/>
        <w:gridCol w:w="1972"/>
        <w:gridCol w:w="1952"/>
      </w:tblGrid>
      <w:tr w:rsidR="00C966D7" w:rsidRPr="00286D84" w:rsidTr="001C1392">
        <w:trPr>
          <w:trHeight w:val="228"/>
          <w:tblHeader/>
        </w:trPr>
        <w:tc>
          <w:tcPr>
            <w:tcW w:w="351"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rsidR="00957D3F" w:rsidRPr="00286D84" w:rsidRDefault="00957D3F" w:rsidP="001C1392">
            <w:pPr>
              <w:spacing w:after="0" w:line="240" w:lineRule="auto"/>
              <w:jc w:val="both"/>
              <w:rPr>
                <w:rFonts w:ascii="Times New Roman" w:hAnsi="Times New Roman"/>
                <w:color w:val="000000"/>
                <w:szCs w:val="24"/>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tc>
        <w:tc>
          <w:tcPr>
            <w:tcW w:w="705" w:type="pct"/>
            <w:shd w:val="clear" w:color="auto" w:fill="auto"/>
          </w:tcPr>
          <w:p w:rsidR="00957D3F" w:rsidRPr="00957D3F" w:rsidRDefault="00957D3F" w:rsidP="00975DED">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Pr="00957D3F">
              <w:rPr>
                <w:rFonts w:ascii="Times New Roman" w:hAnsi="Times New Roman"/>
                <w:sz w:val="16"/>
                <w:szCs w:val="16"/>
              </w:rPr>
              <w:t xml:space="preserve"> 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rsidR="00957D3F" w:rsidRPr="00286D84" w:rsidRDefault="00957D3F" w:rsidP="00C966D7">
            <w:pPr>
              <w:spacing w:after="0" w:line="240" w:lineRule="auto"/>
              <w:jc w:val="both"/>
              <w:rPr>
                <w:rFonts w:ascii="Times New Roman" w:hAnsi="Times New Roman"/>
                <w:szCs w:val="24"/>
              </w:rPr>
            </w:pPr>
            <w:r>
              <w:rPr>
                <w:rFonts w:ascii="Times New Roman" w:hAnsi="Times New Roman"/>
                <w:szCs w:val="24"/>
              </w:rPr>
              <w:t>Müze, örenyeri, kütüphane tiyatro vb. etkinlikler planlanacaktır.</w:t>
            </w:r>
          </w:p>
        </w:tc>
        <w:tc>
          <w:tcPr>
            <w:tcW w:w="705" w:type="pct"/>
            <w:shd w:val="clear" w:color="auto" w:fill="auto"/>
          </w:tcPr>
          <w:p w:rsidR="00957D3F" w:rsidRPr="00957D3F" w:rsidRDefault="00975DED" w:rsidP="00957D3F">
            <w:pPr>
              <w:rPr>
                <w:rFonts w:ascii="Times New Roman" w:hAnsi="Times New Roman"/>
                <w:sz w:val="16"/>
                <w:szCs w:val="16"/>
              </w:rPr>
            </w:pPr>
            <w:r>
              <w:rPr>
                <w:rFonts w:ascii="Times New Roman" w:hAnsi="Times New Roman"/>
                <w:sz w:val="16"/>
                <w:szCs w:val="16"/>
              </w:rPr>
              <w:t>Büşra KURTYEMEZ</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rsidR="00957D3F" w:rsidRPr="00286D84" w:rsidRDefault="00957D3F" w:rsidP="001C1392">
            <w:pPr>
              <w:spacing w:after="0" w:line="240" w:lineRule="auto"/>
              <w:jc w:val="both"/>
              <w:rPr>
                <w:rFonts w:ascii="Times New Roman" w:hAnsi="Times New Roman"/>
                <w:szCs w:val="24"/>
              </w:rPr>
            </w:pPr>
            <w:r>
              <w:rPr>
                <w:rFonts w:ascii="Times New Roman" w:hAnsi="Times New Roman"/>
                <w:szCs w:val="24"/>
              </w:rPr>
              <w:t>Milli manevi ve kültürel değerlerimizi içeren</w:t>
            </w:r>
            <w:r w:rsidR="007D32E4">
              <w:rPr>
                <w:rFonts w:ascii="Times New Roman" w:hAnsi="Times New Roman"/>
                <w:szCs w:val="24"/>
              </w:rPr>
              <w:t xml:space="preserve"> </w:t>
            </w:r>
            <w:r>
              <w:rPr>
                <w:rFonts w:ascii="Times New Roman" w:hAnsi="Times New Roman"/>
                <w:szCs w:val="24"/>
              </w:rPr>
              <w:t>Sosyal sorumluluk projeleri yürütülecektir.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00975DE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46" w:type="pct"/>
            <w:shd w:val="clear" w:color="auto" w:fill="auto"/>
            <w:vAlign w:val="center"/>
          </w:tcPr>
          <w:p w:rsidR="00957D3F" w:rsidRPr="00C966D7" w:rsidRDefault="00957D3F" w:rsidP="00633294">
            <w:pPr>
              <w:spacing w:after="0" w:line="240" w:lineRule="auto"/>
              <w:jc w:val="both"/>
              <w:rPr>
                <w:rFonts w:ascii="Times New Roman" w:hAnsi="Times New Roman"/>
                <w:szCs w:val="24"/>
              </w:rPr>
            </w:pPr>
            <w:r w:rsidRPr="00C966D7">
              <w:rPr>
                <w:rFonts w:ascii="Times New Roman" w:hAnsi="Times New Roman"/>
                <w:szCs w:val="24"/>
              </w:rPr>
              <w:t>Belediye ve İl Çevre Orman Müdürlüğü ile işbirliği yapılarak çevre bilinci konus</w:t>
            </w:r>
            <w:r>
              <w:rPr>
                <w:rFonts w:ascii="Times New Roman" w:hAnsi="Times New Roman"/>
                <w:szCs w:val="24"/>
              </w:rPr>
              <w:t>unda eğitimler düzenlenecektir.</w:t>
            </w:r>
          </w:p>
        </w:tc>
        <w:tc>
          <w:tcPr>
            <w:tcW w:w="705" w:type="pct"/>
            <w:shd w:val="clear" w:color="auto" w:fill="auto"/>
          </w:tcPr>
          <w:p w:rsidR="00957D3F" w:rsidRPr="00957D3F" w:rsidRDefault="00975DED" w:rsidP="00957D3F">
            <w:pPr>
              <w:rPr>
                <w:rFonts w:ascii="Times New Roman" w:hAnsi="Times New Roman"/>
                <w:sz w:val="16"/>
                <w:szCs w:val="16"/>
              </w:rPr>
            </w:pPr>
            <w:r>
              <w:rPr>
                <w:rFonts w:ascii="Times New Roman" w:hAnsi="Times New Roman"/>
                <w:sz w:val="16"/>
                <w:szCs w:val="16"/>
              </w:rPr>
              <w:t>Büşra KURTYEMEZ</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rsidR="00957D3F" w:rsidRPr="00C966D7" w:rsidRDefault="00957D3F" w:rsidP="00633294">
            <w:pPr>
              <w:spacing w:after="0" w:line="240" w:lineRule="auto"/>
              <w:jc w:val="both"/>
              <w:rPr>
                <w:rFonts w:ascii="Times New Roman" w:hAnsi="Times New Roman"/>
                <w:szCs w:val="24"/>
              </w:rPr>
            </w:pPr>
            <w:r w:rsidRPr="00C966D7">
              <w:rPr>
                <w:rFonts w:ascii="Times New Roman" w:hAnsi="Times New Roman"/>
                <w:szCs w:val="24"/>
              </w:rPr>
              <w:t>Öğrencilerin Çevre bilincine yönelik etkinliklere aktif katılımı teşvik edilecektir.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00975DE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966D7">
              <w:rPr>
                <w:rFonts w:ascii="Times New Roman" w:hAnsi="Times New Roman"/>
                <w:szCs w:val="24"/>
              </w:rPr>
              <w:t>Yet</w:t>
            </w:r>
            <w:r>
              <w:rPr>
                <w:rFonts w:ascii="Times New Roman" w:hAnsi="Times New Roman"/>
                <w:szCs w:val="24"/>
              </w:rPr>
              <w:t>enek tarama uygulaması yapılacaktır.</w:t>
            </w:r>
          </w:p>
        </w:tc>
        <w:tc>
          <w:tcPr>
            <w:tcW w:w="705" w:type="pct"/>
            <w:shd w:val="clear" w:color="auto" w:fill="auto"/>
          </w:tcPr>
          <w:p w:rsidR="00957D3F" w:rsidRPr="00957D3F" w:rsidRDefault="00975DED" w:rsidP="00957D3F">
            <w:pPr>
              <w:rPr>
                <w:rFonts w:ascii="Times New Roman" w:hAnsi="Times New Roman"/>
                <w:sz w:val="16"/>
                <w:szCs w:val="16"/>
              </w:rPr>
            </w:pPr>
            <w:r>
              <w:rPr>
                <w:rFonts w:ascii="Times New Roman" w:hAnsi="Times New Roman"/>
                <w:sz w:val="16"/>
                <w:szCs w:val="16"/>
              </w:rPr>
              <w:t>Büşra KURTYEMEZ</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00975DE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00975DE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312933" w:rsidRDefault="00312933" w:rsidP="00E06221"/>
    <w:p w:rsidR="00833480" w:rsidRDefault="00833480" w:rsidP="00E06221"/>
    <w:p w:rsidR="00312933" w:rsidRDefault="00312933" w:rsidP="00E06221"/>
    <w:p w:rsidR="008D4E73" w:rsidRPr="00324C6D" w:rsidRDefault="008D4E73" w:rsidP="00324C6D">
      <w:pPr>
        <w:pStyle w:val="Balk3"/>
        <w:rPr>
          <w:rFonts w:ascii="Book Antiqua" w:hAnsi="Book Antiqua"/>
          <w:sz w:val="24"/>
          <w:szCs w:val="24"/>
        </w:rPr>
      </w:pPr>
    </w:p>
    <w:p w:rsidR="00352E63" w:rsidRPr="00A47F2F" w:rsidRDefault="002159E5" w:rsidP="008D4E73">
      <w:pPr>
        <w:pStyle w:val="Balk2"/>
      </w:pPr>
      <w:bookmarkStart w:id="48" w:name="_Toc531097546"/>
      <w:r w:rsidRPr="00A47F2F">
        <w:t>TEMA I</w:t>
      </w:r>
      <w:r w:rsidR="008D4E73">
        <w:t>II</w:t>
      </w:r>
      <w:r w:rsidRPr="00A47F2F">
        <w:t>: KURUMSAL KAPASİTE</w:t>
      </w:r>
      <w:bookmarkEnd w:id="48"/>
    </w:p>
    <w:p w:rsidR="008D4E73" w:rsidRPr="00EE3297" w:rsidRDefault="005D25D7" w:rsidP="005D25D7">
      <w:pPr>
        <w:pStyle w:val="Balk3"/>
      </w:pPr>
      <w:bookmarkStart w:id="49" w:name="_Toc416085167"/>
      <w:bookmarkStart w:id="50" w:name="_Toc529519470"/>
      <w:r w:rsidRPr="00EE3297">
        <w:rPr>
          <w:rFonts w:ascii="Book Antiqua" w:eastAsia="Times New Roman" w:hAnsi="Book Antiqua"/>
          <w:b/>
          <w:sz w:val="24"/>
          <w:szCs w:val="21"/>
        </w:rPr>
        <w:t>Stratejik Amaç 3:</w:t>
      </w:r>
      <w:r w:rsidRPr="00EE3297">
        <w:t xml:space="preserve"> </w:t>
      </w:r>
      <w:r w:rsidRPr="00EE3297">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rsidR="008D4E73" w:rsidRPr="00EE3297" w:rsidRDefault="008D4E73" w:rsidP="008D4E73">
      <w:pPr>
        <w:pStyle w:val="Balk3"/>
        <w:rPr>
          <w:rFonts w:ascii="Book Antiqua" w:hAnsi="Book Antiqua"/>
          <w:sz w:val="24"/>
          <w:szCs w:val="24"/>
        </w:rPr>
      </w:pPr>
      <w:r w:rsidRPr="00EE3297">
        <w:rPr>
          <w:rFonts w:ascii="Book Antiqua" w:eastAsia="Times New Roman" w:hAnsi="Book Antiqua"/>
          <w:i/>
          <w:iCs/>
          <w:sz w:val="24"/>
          <w:szCs w:val="21"/>
        </w:rPr>
        <w:t xml:space="preserve">Stratejik Hedef </w:t>
      </w:r>
      <w:r w:rsidR="008C2833" w:rsidRPr="00EE3297">
        <w:rPr>
          <w:rFonts w:ascii="Book Antiqua" w:eastAsia="Times New Roman" w:hAnsi="Book Antiqua"/>
          <w:i/>
          <w:iCs/>
          <w:sz w:val="24"/>
          <w:szCs w:val="21"/>
        </w:rPr>
        <w:t>3</w:t>
      </w:r>
      <w:r w:rsidR="005D25D7" w:rsidRPr="00EE3297">
        <w:rPr>
          <w:rFonts w:ascii="Book Antiqua" w:eastAsia="Times New Roman" w:hAnsi="Book Antiqua"/>
          <w:i/>
          <w:iCs/>
          <w:sz w:val="24"/>
          <w:szCs w:val="21"/>
        </w:rPr>
        <w:t>.1:</w:t>
      </w:r>
      <w:r w:rsidR="005D25D7" w:rsidRPr="00EE3297">
        <w:t xml:space="preserve"> </w:t>
      </w:r>
      <w:r w:rsidR="005D25D7" w:rsidRPr="00EE3297">
        <w:rPr>
          <w:rFonts w:ascii="Book Antiqua" w:eastAsia="Times New Roman" w:hAnsi="Book Antiqua"/>
          <w:sz w:val="24"/>
          <w:szCs w:val="21"/>
        </w:rPr>
        <w:t>Okulumuz personelinin mesleki yeterlilikleri ile iş doyumu ve motivasyonları artırılacaktır.</w:t>
      </w:r>
    </w:p>
    <w:p w:rsidR="008F3D60" w:rsidRPr="00C23BB1" w:rsidRDefault="007C1C88" w:rsidP="00C23BB1">
      <w:pPr>
        <w:jc w:val="both"/>
      </w:pPr>
      <w:r w:rsidRPr="00EE3297">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rsidR="008D4E73" w:rsidRDefault="008D4E73" w:rsidP="008D4E73">
      <w:pPr>
        <w:rPr>
          <w:b/>
          <w:sz w:val="28"/>
        </w:rPr>
      </w:pPr>
      <w:r w:rsidRPr="002B6FDB">
        <w:rPr>
          <w:b/>
          <w:sz w:val="28"/>
        </w:rPr>
        <w:t>Performans Göstergeleri</w:t>
      </w:r>
    </w:p>
    <w:p w:rsidR="007C1C88" w:rsidRDefault="007C1C88" w:rsidP="007C1C88">
      <w:r w:rsidRPr="001D5AF3">
        <w:t>Öğretmen başına düşen öğrenci sayısı</w:t>
      </w:r>
      <w:r w:rsidR="008716D8">
        <w:tab/>
      </w:r>
      <w:r w:rsidR="008716D8">
        <w:tab/>
      </w:r>
      <w:r w:rsidR="008716D8">
        <w:tab/>
      </w:r>
      <w:r w:rsidR="008716D8">
        <w:tab/>
      </w:r>
      <w:r w:rsidR="008716D8">
        <w:tab/>
      </w:r>
      <w:r w:rsidR="008716D8">
        <w:tab/>
        <w:t>16</w:t>
      </w:r>
    </w:p>
    <w:p w:rsidR="007C1C88" w:rsidRDefault="007C1C88" w:rsidP="007C1C88">
      <w:r w:rsidRPr="001D5AF3">
        <w:t xml:space="preserve">Ödül alan </w:t>
      </w:r>
      <w:r>
        <w:t>personel oranı</w:t>
      </w:r>
      <w:r w:rsidR="008716D8">
        <w:tab/>
      </w:r>
      <w:r w:rsidR="008716D8">
        <w:tab/>
      </w:r>
      <w:r w:rsidR="008716D8">
        <w:tab/>
      </w:r>
      <w:r w:rsidR="008716D8">
        <w:tab/>
      </w:r>
      <w:r w:rsidR="008716D8">
        <w:tab/>
      </w:r>
      <w:r w:rsidR="008716D8">
        <w:tab/>
      </w:r>
      <w:r w:rsidR="008716D8">
        <w:tab/>
      </w:r>
      <w:r w:rsidR="008716D8">
        <w:tab/>
        <w:t>25</w:t>
      </w:r>
      <w:r w:rsidR="008716D8">
        <w:tab/>
      </w:r>
    </w:p>
    <w:p w:rsidR="007C1C88" w:rsidRDefault="007C1C88" w:rsidP="007C1C88">
      <w:r>
        <w:t>Mesleki gelişim faaliyetlerine katılan personel oranı</w:t>
      </w:r>
      <w:r w:rsidR="008716D8">
        <w:tab/>
      </w:r>
      <w:r w:rsidR="008716D8">
        <w:tab/>
      </w:r>
      <w:r w:rsidR="008716D8">
        <w:tab/>
      </w:r>
      <w:r w:rsidR="008716D8">
        <w:tab/>
        <w:t>100</w:t>
      </w:r>
    </w:p>
    <w:p w:rsidR="007C1C88" w:rsidRDefault="007C1C88" w:rsidP="007C1C88">
      <w:r>
        <w:t>Lisansüstü eğitim sahibi personel oranı</w:t>
      </w:r>
      <w:r w:rsidR="008716D8">
        <w:tab/>
      </w:r>
      <w:r w:rsidR="008716D8">
        <w:tab/>
      </w:r>
      <w:r w:rsidR="008716D8">
        <w:tab/>
      </w:r>
      <w:r w:rsidR="008716D8">
        <w:tab/>
      </w:r>
      <w:r w:rsidR="008716D8">
        <w:tab/>
      </w:r>
      <w:r w:rsidR="008716D8">
        <w:tab/>
        <w:t>2</w:t>
      </w:r>
      <w:r w:rsidR="008716D8">
        <w:tab/>
      </w:r>
    </w:p>
    <w:p w:rsidR="007C1C88" w:rsidRDefault="007C1C88" w:rsidP="007C1C88">
      <w:r>
        <w:t>Bilimsel ve sanatsal etkinliklere katılan personel oranı</w:t>
      </w:r>
      <w:r w:rsidR="008716D8">
        <w:tab/>
      </w:r>
      <w:r w:rsidR="008716D8">
        <w:tab/>
      </w:r>
      <w:r w:rsidR="008716D8">
        <w:tab/>
        <w:t>80</w:t>
      </w:r>
    </w:p>
    <w:p w:rsidR="007C1C88" w:rsidRDefault="007C1C88" w:rsidP="007C1C88">
      <w:r>
        <w:t>C düzeyi ve üzeri dil puanına sahip öğretmen oranı</w:t>
      </w:r>
      <w:r w:rsidR="008716D8">
        <w:tab/>
      </w:r>
      <w:r w:rsidR="008716D8">
        <w:tab/>
      </w:r>
      <w:r w:rsidR="008716D8">
        <w:tab/>
      </w:r>
      <w:r w:rsidR="008716D8">
        <w:tab/>
        <w:t>1</w:t>
      </w:r>
    </w:p>
    <w:p w:rsidR="007C1C88" w:rsidRDefault="007C1C88" w:rsidP="007C1C88">
      <w:r>
        <w:t>Uluslararası hareketlilik programlarına katılan personel oranı</w:t>
      </w:r>
      <w:r w:rsidR="008716D8">
        <w:tab/>
      </w:r>
      <w:r w:rsidR="008716D8">
        <w:tab/>
        <w:t>2</w:t>
      </w:r>
    </w:p>
    <w:p w:rsidR="007C1C88" w:rsidRDefault="00633294" w:rsidP="007C1C88">
      <w:r>
        <w:t>Öğretmen memnuniyet oranı</w:t>
      </w:r>
      <w:r w:rsidR="008716D8">
        <w:tab/>
      </w:r>
      <w:r w:rsidR="008716D8">
        <w:tab/>
      </w:r>
      <w:r w:rsidR="008716D8">
        <w:tab/>
      </w:r>
      <w:r w:rsidR="008716D8">
        <w:tab/>
      </w:r>
      <w:r w:rsidR="008716D8">
        <w:tab/>
      </w:r>
      <w:r w:rsidR="008716D8">
        <w:tab/>
      </w:r>
      <w:r w:rsidR="008716D8">
        <w:tab/>
        <w:t>95</w:t>
      </w:r>
      <w:r w:rsidR="008716D8">
        <w:tab/>
      </w:r>
      <w:r w:rsidR="008716D8">
        <w:tab/>
      </w:r>
      <w:r w:rsidR="008716D8">
        <w:tab/>
      </w:r>
    </w:p>
    <w:p w:rsidR="00633294" w:rsidRPr="00633294" w:rsidRDefault="00633294" w:rsidP="007C1C88">
      <w:pPr>
        <w:rPr>
          <w:b/>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tcPr>
          <w:p w:rsidR="008D4E73" w:rsidRPr="003322A4" w:rsidRDefault="008D4E73" w:rsidP="008D4E73">
            <w:pPr>
              <w:spacing w:after="0" w:line="240" w:lineRule="auto"/>
              <w:rPr>
                <w:b/>
                <w:bCs/>
                <w:sz w:val="22"/>
                <w:szCs w:val="22"/>
              </w:rPr>
            </w:pPr>
          </w:p>
        </w:tc>
        <w:tc>
          <w:tcPr>
            <w:tcW w:w="5042" w:type="dxa"/>
            <w:vMerge/>
            <w:shd w:val="clear" w:color="auto" w:fill="auto"/>
            <w:vAlign w:val="center"/>
          </w:tcPr>
          <w:p w:rsidR="008D4E73" w:rsidRPr="003322A4" w:rsidRDefault="008D4E73" w:rsidP="008D4E73">
            <w:pPr>
              <w:spacing w:after="0" w:line="240" w:lineRule="auto"/>
              <w:rPr>
                <w:b/>
                <w:bCs/>
                <w:sz w:val="22"/>
                <w:szCs w:val="22"/>
              </w:rPr>
            </w:pPr>
          </w:p>
        </w:tc>
        <w:tc>
          <w:tcPr>
            <w:tcW w:w="957" w:type="dxa"/>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2024</w:t>
            </w:r>
          </w:p>
        </w:tc>
        <w:tc>
          <w:tcPr>
            <w:tcW w:w="1041" w:type="dxa"/>
            <w:vAlign w:val="center"/>
          </w:tcPr>
          <w:p w:rsidR="008D4E73" w:rsidRPr="003322A4" w:rsidRDefault="0066052B" w:rsidP="008D4E73">
            <w:pPr>
              <w:spacing w:after="0" w:line="240" w:lineRule="auto"/>
              <w:rPr>
                <w:b/>
                <w:bCs/>
                <w:sz w:val="22"/>
                <w:szCs w:val="22"/>
              </w:rPr>
            </w:pPr>
            <w:r>
              <w:rPr>
                <w:b/>
                <w:bCs/>
                <w:sz w:val="22"/>
                <w:szCs w:val="22"/>
              </w:rPr>
              <w:t>2025</w:t>
            </w:r>
          </w:p>
        </w:tc>
        <w:tc>
          <w:tcPr>
            <w:tcW w:w="1007" w:type="dxa"/>
            <w:vAlign w:val="center"/>
          </w:tcPr>
          <w:p w:rsidR="008D4E73" w:rsidRPr="003322A4" w:rsidRDefault="0066052B" w:rsidP="008D4E73">
            <w:pPr>
              <w:spacing w:after="0" w:line="240" w:lineRule="auto"/>
              <w:rPr>
                <w:b/>
                <w:bCs/>
                <w:sz w:val="22"/>
                <w:szCs w:val="22"/>
              </w:rPr>
            </w:pPr>
            <w:r>
              <w:rPr>
                <w:b/>
                <w:bCs/>
                <w:sz w:val="22"/>
                <w:szCs w:val="22"/>
              </w:rPr>
              <w:t>2026</w:t>
            </w:r>
          </w:p>
        </w:tc>
        <w:tc>
          <w:tcPr>
            <w:tcW w:w="1092" w:type="dxa"/>
            <w:vAlign w:val="center"/>
          </w:tcPr>
          <w:p w:rsidR="008D4E73" w:rsidRPr="003322A4" w:rsidRDefault="0066052B" w:rsidP="008D4E73">
            <w:pPr>
              <w:spacing w:after="0" w:line="240" w:lineRule="auto"/>
              <w:rPr>
                <w:b/>
                <w:bCs/>
                <w:sz w:val="22"/>
                <w:szCs w:val="22"/>
              </w:rPr>
            </w:pPr>
            <w:r>
              <w:rPr>
                <w:b/>
                <w:bCs/>
                <w:sz w:val="22"/>
                <w:szCs w:val="22"/>
              </w:rPr>
              <w:t>2027</w:t>
            </w:r>
          </w:p>
        </w:tc>
        <w:tc>
          <w:tcPr>
            <w:tcW w:w="1005" w:type="dxa"/>
            <w:vAlign w:val="center"/>
          </w:tcPr>
          <w:p w:rsidR="008D4E73" w:rsidRPr="003322A4" w:rsidRDefault="0066052B" w:rsidP="008D4E73">
            <w:pPr>
              <w:spacing w:after="0" w:line="240" w:lineRule="auto"/>
              <w:rPr>
                <w:b/>
                <w:bCs/>
                <w:sz w:val="22"/>
                <w:szCs w:val="22"/>
              </w:rPr>
            </w:pPr>
            <w:r>
              <w:rPr>
                <w:b/>
                <w:bCs/>
                <w:sz w:val="22"/>
                <w:szCs w:val="22"/>
              </w:rPr>
              <w:t>2028</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135FA9" w:rsidRPr="003322A4" w:rsidRDefault="00135FA9" w:rsidP="00F00C77">
            <w:pPr>
              <w:spacing w:after="0" w:line="240" w:lineRule="auto"/>
              <w:rPr>
                <w:sz w:val="22"/>
                <w:szCs w:val="22"/>
              </w:rPr>
            </w:pPr>
            <w:r w:rsidRPr="00633294">
              <w:rPr>
                <w:sz w:val="22"/>
                <w:szCs w:val="22"/>
              </w:rPr>
              <w:t xml:space="preserve">Web 2 Araçları, STEM, Robotik Kodlama Eğitimleri Alan Öğretmen </w:t>
            </w:r>
            <w:r w:rsidR="00F00C77">
              <w:rPr>
                <w:sz w:val="22"/>
                <w:szCs w:val="22"/>
              </w:rPr>
              <w:t>Oranı</w:t>
            </w:r>
          </w:p>
        </w:tc>
        <w:tc>
          <w:tcPr>
            <w:tcW w:w="957" w:type="dxa"/>
            <w:shd w:val="clear" w:color="auto" w:fill="auto"/>
            <w:noWrap/>
            <w:vAlign w:val="center"/>
          </w:tcPr>
          <w:p w:rsidR="00135FA9" w:rsidRPr="003322A4" w:rsidRDefault="008716D8" w:rsidP="00135FA9">
            <w:pPr>
              <w:spacing w:after="0" w:line="240" w:lineRule="auto"/>
              <w:rPr>
                <w:sz w:val="22"/>
                <w:szCs w:val="22"/>
              </w:rPr>
            </w:pPr>
            <w:r>
              <w:rPr>
                <w:sz w:val="22"/>
                <w:szCs w:val="22"/>
              </w:rPr>
              <w:t>10</w:t>
            </w:r>
          </w:p>
        </w:tc>
        <w:tc>
          <w:tcPr>
            <w:tcW w:w="1092" w:type="dxa"/>
            <w:gridSpan w:val="2"/>
            <w:shd w:val="clear" w:color="auto" w:fill="auto"/>
            <w:noWrap/>
            <w:vAlign w:val="center"/>
          </w:tcPr>
          <w:p w:rsidR="00135FA9" w:rsidRPr="003322A4" w:rsidRDefault="008716D8" w:rsidP="00135FA9">
            <w:pPr>
              <w:spacing w:after="0" w:line="240" w:lineRule="auto"/>
              <w:rPr>
                <w:sz w:val="22"/>
                <w:szCs w:val="22"/>
              </w:rPr>
            </w:pPr>
            <w:r>
              <w:rPr>
                <w:sz w:val="22"/>
                <w:szCs w:val="22"/>
              </w:rPr>
              <w:t>12</w:t>
            </w:r>
          </w:p>
        </w:tc>
        <w:tc>
          <w:tcPr>
            <w:tcW w:w="1041" w:type="dxa"/>
          </w:tcPr>
          <w:p w:rsidR="00135FA9" w:rsidRPr="003322A4" w:rsidRDefault="008716D8" w:rsidP="00135FA9">
            <w:pPr>
              <w:spacing w:after="0" w:line="240" w:lineRule="auto"/>
              <w:rPr>
                <w:sz w:val="22"/>
                <w:szCs w:val="22"/>
              </w:rPr>
            </w:pPr>
            <w:r>
              <w:rPr>
                <w:sz w:val="22"/>
                <w:szCs w:val="22"/>
              </w:rPr>
              <w:t>14</w:t>
            </w:r>
          </w:p>
        </w:tc>
        <w:tc>
          <w:tcPr>
            <w:tcW w:w="1007" w:type="dxa"/>
          </w:tcPr>
          <w:p w:rsidR="00135FA9" w:rsidRPr="003322A4" w:rsidRDefault="008716D8" w:rsidP="00135FA9">
            <w:pPr>
              <w:spacing w:after="0" w:line="240" w:lineRule="auto"/>
              <w:rPr>
                <w:sz w:val="22"/>
                <w:szCs w:val="22"/>
              </w:rPr>
            </w:pPr>
            <w:r>
              <w:rPr>
                <w:sz w:val="22"/>
                <w:szCs w:val="22"/>
              </w:rPr>
              <w:t>16</w:t>
            </w:r>
          </w:p>
        </w:tc>
        <w:tc>
          <w:tcPr>
            <w:tcW w:w="1092" w:type="dxa"/>
          </w:tcPr>
          <w:p w:rsidR="00135FA9" w:rsidRPr="003322A4" w:rsidRDefault="008716D8" w:rsidP="00135FA9">
            <w:pPr>
              <w:spacing w:after="0" w:line="240" w:lineRule="auto"/>
              <w:rPr>
                <w:sz w:val="22"/>
                <w:szCs w:val="22"/>
              </w:rPr>
            </w:pPr>
            <w:r>
              <w:rPr>
                <w:sz w:val="22"/>
                <w:szCs w:val="22"/>
              </w:rPr>
              <w:t>18</w:t>
            </w:r>
          </w:p>
        </w:tc>
        <w:tc>
          <w:tcPr>
            <w:tcW w:w="1005" w:type="dxa"/>
          </w:tcPr>
          <w:p w:rsidR="00135FA9" w:rsidRPr="003322A4" w:rsidRDefault="008716D8" w:rsidP="00135FA9">
            <w:pPr>
              <w:spacing w:after="0" w:line="240" w:lineRule="auto"/>
              <w:rPr>
                <w:sz w:val="22"/>
                <w:szCs w:val="22"/>
              </w:rPr>
            </w:pPr>
            <w:r>
              <w:rPr>
                <w:sz w:val="22"/>
                <w:szCs w:val="22"/>
              </w:rPr>
              <w:t>20</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135FA9" w:rsidRPr="003322A4" w:rsidRDefault="00135FA9" w:rsidP="00135FA9">
            <w:pPr>
              <w:spacing w:after="0" w:line="240" w:lineRule="auto"/>
              <w:rPr>
                <w:sz w:val="22"/>
                <w:szCs w:val="22"/>
              </w:rPr>
            </w:pPr>
            <w:r w:rsidRPr="00633294">
              <w:rPr>
                <w:sz w:val="22"/>
                <w:szCs w:val="22"/>
              </w:rPr>
              <w:t>Tasarım Beceri Atölyelerine Yönelik Eğ</w:t>
            </w:r>
            <w:r>
              <w:rPr>
                <w:sz w:val="22"/>
                <w:szCs w:val="22"/>
              </w:rPr>
              <w:t>itim Alan Öğretmen Sayısı/Oranı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92" w:type="dxa"/>
            <w:gridSpan w:val="2"/>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41" w:type="dxa"/>
          </w:tcPr>
          <w:p w:rsidR="00135FA9" w:rsidRPr="003322A4" w:rsidRDefault="00957D3F" w:rsidP="00135FA9">
            <w:pPr>
              <w:spacing w:after="0" w:line="240" w:lineRule="auto"/>
              <w:rPr>
                <w:sz w:val="22"/>
                <w:szCs w:val="22"/>
              </w:rPr>
            </w:pPr>
            <w:r>
              <w:rPr>
                <w:sz w:val="22"/>
                <w:szCs w:val="22"/>
              </w:rPr>
              <w:t>0</w:t>
            </w:r>
          </w:p>
        </w:tc>
        <w:tc>
          <w:tcPr>
            <w:tcW w:w="1007" w:type="dxa"/>
          </w:tcPr>
          <w:p w:rsidR="00135FA9" w:rsidRPr="003322A4" w:rsidRDefault="00957D3F" w:rsidP="00135FA9">
            <w:pPr>
              <w:spacing w:after="0" w:line="240" w:lineRule="auto"/>
              <w:rPr>
                <w:sz w:val="22"/>
                <w:szCs w:val="22"/>
              </w:rPr>
            </w:pPr>
            <w:r>
              <w:rPr>
                <w:sz w:val="22"/>
                <w:szCs w:val="22"/>
              </w:rPr>
              <w:t>0</w:t>
            </w:r>
          </w:p>
        </w:tc>
        <w:tc>
          <w:tcPr>
            <w:tcW w:w="1092" w:type="dxa"/>
          </w:tcPr>
          <w:p w:rsidR="00135FA9" w:rsidRPr="003322A4" w:rsidRDefault="00957D3F" w:rsidP="00135FA9">
            <w:pPr>
              <w:spacing w:after="0" w:line="240" w:lineRule="auto"/>
              <w:rPr>
                <w:sz w:val="22"/>
                <w:szCs w:val="22"/>
              </w:rPr>
            </w:pPr>
            <w:r>
              <w:rPr>
                <w:sz w:val="22"/>
                <w:szCs w:val="22"/>
              </w:rPr>
              <w:t>0</w:t>
            </w:r>
          </w:p>
        </w:tc>
        <w:tc>
          <w:tcPr>
            <w:tcW w:w="1005" w:type="dxa"/>
          </w:tcPr>
          <w:p w:rsidR="00135FA9" w:rsidRPr="003322A4" w:rsidRDefault="00957D3F" w:rsidP="00135FA9">
            <w:pPr>
              <w:spacing w:after="0" w:line="240" w:lineRule="auto"/>
              <w:rPr>
                <w:sz w:val="22"/>
                <w:szCs w:val="22"/>
              </w:rPr>
            </w:pPr>
            <w:r>
              <w:rPr>
                <w:sz w:val="22"/>
                <w:szCs w:val="22"/>
              </w:rPr>
              <w:t>0</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8716D8" w:rsidP="00135FA9">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1.3</w:t>
            </w:r>
          </w:p>
        </w:tc>
        <w:tc>
          <w:tcPr>
            <w:tcW w:w="5042" w:type="dxa"/>
            <w:shd w:val="clear" w:color="auto" w:fill="auto"/>
            <w:vAlign w:val="center"/>
          </w:tcPr>
          <w:p w:rsidR="00135FA9" w:rsidRPr="003322A4" w:rsidRDefault="00135FA9" w:rsidP="00F00C77">
            <w:pPr>
              <w:spacing w:after="0" w:line="240" w:lineRule="auto"/>
              <w:rPr>
                <w:sz w:val="22"/>
                <w:szCs w:val="22"/>
              </w:rPr>
            </w:pPr>
            <w:r w:rsidRPr="00633294">
              <w:rPr>
                <w:sz w:val="22"/>
                <w:szCs w:val="22"/>
              </w:rPr>
              <w:t xml:space="preserve">Ders Dışı Eğitim/Egzersiz Faaliyetleri Yürüten Öğretmen </w:t>
            </w:r>
            <w:r w:rsidR="00F00C77">
              <w:rPr>
                <w:sz w:val="22"/>
                <w:szCs w:val="22"/>
              </w:rPr>
              <w:t>Oranı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92" w:type="dxa"/>
            <w:gridSpan w:val="2"/>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41" w:type="dxa"/>
          </w:tcPr>
          <w:p w:rsidR="00135FA9" w:rsidRPr="003322A4" w:rsidRDefault="00957D3F" w:rsidP="00135FA9">
            <w:pPr>
              <w:spacing w:after="0" w:line="240" w:lineRule="auto"/>
              <w:rPr>
                <w:sz w:val="22"/>
                <w:szCs w:val="22"/>
              </w:rPr>
            </w:pPr>
            <w:r>
              <w:rPr>
                <w:sz w:val="22"/>
                <w:szCs w:val="22"/>
              </w:rPr>
              <w:t>0</w:t>
            </w:r>
          </w:p>
        </w:tc>
        <w:tc>
          <w:tcPr>
            <w:tcW w:w="1007" w:type="dxa"/>
          </w:tcPr>
          <w:p w:rsidR="00135FA9" w:rsidRPr="003322A4" w:rsidRDefault="00957D3F" w:rsidP="00135FA9">
            <w:pPr>
              <w:spacing w:after="0" w:line="240" w:lineRule="auto"/>
              <w:rPr>
                <w:sz w:val="22"/>
                <w:szCs w:val="22"/>
              </w:rPr>
            </w:pPr>
            <w:r>
              <w:rPr>
                <w:sz w:val="22"/>
                <w:szCs w:val="22"/>
              </w:rPr>
              <w:t>0</w:t>
            </w:r>
          </w:p>
        </w:tc>
        <w:tc>
          <w:tcPr>
            <w:tcW w:w="1092" w:type="dxa"/>
          </w:tcPr>
          <w:p w:rsidR="00135FA9" w:rsidRPr="003322A4" w:rsidRDefault="00957D3F" w:rsidP="00135FA9">
            <w:pPr>
              <w:spacing w:after="0" w:line="240" w:lineRule="auto"/>
              <w:rPr>
                <w:sz w:val="22"/>
                <w:szCs w:val="22"/>
              </w:rPr>
            </w:pPr>
            <w:r>
              <w:rPr>
                <w:sz w:val="22"/>
                <w:szCs w:val="22"/>
              </w:rPr>
              <w:t>0</w:t>
            </w:r>
          </w:p>
        </w:tc>
        <w:tc>
          <w:tcPr>
            <w:tcW w:w="1005" w:type="dxa"/>
          </w:tcPr>
          <w:p w:rsidR="00135FA9" w:rsidRPr="003322A4" w:rsidRDefault="00957D3F" w:rsidP="00135FA9">
            <w:pPr>
              <w:spacing w:after="0" w:line="240" w:lineRule="auto"/>
              <w:rPr>
                <w:sz w:val="22"/>
                <w:szCs w:val="22"/>
              </w:rPr>
            </w:pPr>
            <w:r>
              <w:rPr>
                <w:sz w:val="22"/>
                <w:szCs w:val="22"/>
              </w:rPr>
              <w:t>0</w:t>
            </w:r>
          </w:p>
        </w:tc>
      </w:tr>
    </w:tbl>
    <w:p w:rsidR="007C1C88" w:rsidRDefault="007C1C88" w:rsidP="008D4E73">
      <w:pPr>
        <w:rPr>
          <w:b/>
          <w:sz w:val="28"/>
        </w:rPr>
      </w:pPr>
    </w:p>
    <w:p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957D3F" w:rsidP="00135FA9">
            <w:pPr>
              <w:spacing w:after="0" w:line="240" w:lineRule="auto"/>
              <w:jc w:val="both"/>
              <w:rPr>
                <w:szCs w:val="24"/>
                <w:highlight w:val="green"/>
              </w:rPr>
            </w:pPr>
            <w:r w:rsidRPr="00C23BB1">
              <w:rPr>
                <w:szCs w:val="24"/>
              </w:rPr>
              <w:t>Web 2 araçlarına yönelik öğretmen yeterlikl</w:t>
            </w:r>
            <w:r>
              <w:rPr>
                <w:szCs w:val="24"/>
              </w:rPr>
              <w:t>erinin artırılması sağlanacaktır.</w:t>
            </w:r>
          </w:p>
        </w:tc>
        <w:tc>
          <w:tcPr>
            <w:tcW w:w="1161" w:type="pct"/>
            <w:tcBorders>
              <w:top w:val="nil"/>
              <w:left w:val="nil"/>
              <w:bottom w:val="single" w:sz="8" w:space="0" w:color="auto"/>
              <w:right w:val="single" w:sz="8" w:space="0" w:color="auto"/>
            </w:tcBorders>
            <w:shd w:val="clear" w:color="auto" w:fill="auto"/>
          </w:tcPr>
          <w:p w:rsidR="00957D3F" w:rsidRPr="00957D3F" w:rsidRDefault="00975DED" w:rsidP="00957D3F">
            <w:pPr>
              <w:rPr>
                <w:rFonts w:ascii="Times New Roman" w:hAnsi="Times New Roman"/>
                <w:sz w:val="16"/>
                <w:szCs w:val="16"/>
              </w:rPr>
            </w:pPr>
            <w:r>
              <w:rPr>
                <w:rFonts w:ascii="Times New Roman" w:hAnsi="Times New Roman"/>
                <w:sz w:val="16"/>
                <w:szCs w:val="16"/>
              </w:rPr>
              <w:t>Büşra KURTYEMEZ</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957D3F" w:rsidRPr="00633294" w:rsidRDefault="00957D3F" w:rsidP="00135FA9">
            <w:pPr>
              <w:spacing w:after="0" w:line="240" w:lineRule="auto"/>
              <w:jc w:val="both"/>
              <w:rPr>
                <w:szCs w:val="24"/>
              </w:rPr>
            </w:pPr>
            <w:r w:rsidRPr="00633294">
              <w:rPr>
                <w:szCs w:val="24"/>
              </w:rPr>
              <w:t>Öğretmenlerin Tasarım Beceri Atölyelerine Yönelik Eğitimlere teşviki sağlanacaktır.</w:t>
            </w:r>
          </w:p>
          <w:p w:rsidR="00957D3F" w:rsidRPr="00A47F2F" w:rsidRDefault="00957D3F" w:rsidP="00135FA9">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00975DE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957D3F" w:rsidP="00135FA9">
            <w:pPr>
              <w:spacing w:after="0" w:line="240" w:lineRule="auto"/>
              <w:jc w:val="both"/>
              <w:rPr>
                <w:szCs w:val="24"/>
                <w:highlight w:val="green"/>
              </w:rPr>
            </w:pPr>
            <w:r w:rsidRPr="00633294">
              <w:rPr>
                <w:szCs w:val="24"/>
              </w:rPr>
              <w:t>Egzersizler konusunda öğr</w:t>
            </w:r>
            <w:r>
              <w:rPr>
                <w:szCs w:val="24"/>
              </w:rPr>
              <w:t>etmenlerin desteği sağlanacaktır.</w:t>
            </w: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975DED">
              <w:rPr>
                <w:rFonts w:ascii="Times New Roman" w:hAnsi="Times New Roman"/>
                <w:sz w:val="16"/>
                <w:szCs w:val="16"/>
              </w:rPr>
              <w:t>Büşra KURTYEMEZ</w:t>
            </w:r>
            <w:r w:rsidR="00975DE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3152E4">
      <w:pPr>
        <w:pStyle w:val="Balk1"/>
      </w:pPr>
    </w:p>
    <w:p w:rsidR="00135FA9" w:rsidRDefault="00135FA9" w:rsidP="00135FA9"/>
    <w:p w:rsidR="00135FA9" w:rsidRPr="00135FA9" w:rsidRDefault="00135FA9" w:rsidP="00135FA9"/>
    <w:p w:rsidR="007C1C88" w:rsidRPr="00EE3297" w:rsidRDefault="007C1C88" w:rsidP="007C1C88">
      <w:r w:rsidRPr="007C1C88">
        <w:rPr>
          <w:b/>
          <w:i/>
        </w:rPr>
        <w:lastRenderedPageBreak/>
        <w:t xml:space="preserve">Stratejik Hedef 3.2: </w:t>
      </w:r>
      <w:r w:rsidRPr="007C1C88">
        <w:t xml:space="preserve">Okulumuzun mali ve fiziksel altyapısı eğitim ve öğretim faaliyetlerinden beklenen sonuçların elde edilmesini temine edecek </w:t>
      </w:r>
      <w:r w:rsidRPr="00EE3297">
        <w:t>biçimde sürdürülebilirlik ve verimlilik esasına göre geliştirilecektir.</w:t>
      </w:r>
    </w:p>
    <w:p w:rsidR="007C1C88" w:rsidRDefault="007C1C88" w:rsidP="007C1C88">
      <w:pPr>
        <w:jc w:val="both"/>
      </w:pPr>
      <w:r w:rsidRPr="00EE3297">
        <w:t xml:space="preserve">(Okul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w:t>
      </w:r>
      <w:r w:rsidR="008716D8">
        <w:t>,</w:t>
      </w:r>
      <w:r w:rsidRPr="00EE3297">
        <w:t>Girişimcilik, Mali destek sağlanması, Pansiyon, Yemekhane, Bakım ve onarım, Donatım, Sosyal, sanatsal, sportif ve kültürel faaliyet alanlarının geliştirilmesi, Kaynak tasarrufu, Yeşil alanlar, İş sağlığı ve güvenliği gibi hususlarda göstergeler…)</w:t>
      </w:r>
    </w:p>
    <w:p w:rsidR="007C1C88" w:rsidRPr="007C1C88" w:rsidRDefault="007C1C88" w:rsidP="007C1C88">
      <w:pPr>
        <w:rPr>
          <w:b/>
          <w:i/>
        </w:rPr>
      </w:pPr>
    </w:p>
    <w:p w:rsidR="007C1C88" w:rsidRDefault="007C1C88" w:rsidP="007C1C88">
      <w:pPr>
        <w:jc w:val="both"/>
        <w:rPr>
          <w:b/>
        </w:rPr>
      </w:pPr>
      <w:r w:rsidRPr="00905B05">
        <w:rPr>
          <w:b/>
        </w:rPr>
        <w:t>Performans göstergeleri</w:t>
      </w:r>
    </w:p>
    <w:p w:rsidR="007C1C88" w:rsidRDefault="007C1C88" w:rsidP="007C1C88">
      <w:pPr>
        <w:jc w:val="both"/>
      </w:pPr>
      <w:r w:rsidRPr="00905B05">
        <w:t>Şube başına düşen öğrenci sayısı</w:t>
      </w:r>
      <w:r w:rsidR="008716D8">
        <w:tab/>
      </w:r>
      <w:r w:rsidR="008716D8">
        <w:tab/>
      </w:r>
      <w:r w:rsidR="008716D8">
        <w:tab/>
      </w:r>
      <w:r w:rsidR="008716D8">
        <w:tab/>
      </w:r>
      <w:r w:rsidR="008716D8">
        <w:tab/>
      </w:r>
      <w:r w:rsidR="008716D8">
        <w:tab/>
      </w:r>
      <w:r w:rsidR="008716D8">
        <w:tab/>
      </w:r>
      <w:r w:rsidR="008716D8">
        <w:tab/>
      </w:r>
      <w:r w:rsidR="008716D8">
        <w:tab/>
      </w:r>
      <w:r w:rsidR="008716D8">
        <w:tab/>
        <w:t>30</w:t>
      </w:r>
    </w:p>
    <w:p w:rsidR="007C1C88" w:rsidRDefault="007C1C88" w:rsidP="007C1C88">
      <w:pPr>
        <w:jc w:val="both"/>
      </w:pPr>
      <w:r>
        <w:t>Öğrenci başına düşen sosyal, sanatsal, sportif ve kültürel faaliyet alanı (metrekare)</w:t>
      </w:r>
      <w:r w:rsidR="008716D8">
        <w:tab/>
      </w:r>
      <w:r w:rsidR="008716D8">
        <w:tab/>
        <w:t>14,89</w:t>
      </w:r>
    </w:p>
    <w:p w:rsidR="008716D8" w:rsidRDefault="007C1C88" w:rsidP="007C1C88">
      <w:pPr>
        <w:jc w:val="both"/>
      </w:pPr>
      <w:r>
        <w:t>Tasarruf edilen kaynak miktarı</w:t>
      </w:r>
      <w:r w:rsidR="008716D8">
        <w:tab/>
        <w:t>oranı</w:t>
      </w:r>
      <w:r w:rsidR="008716D8">
        <w:tab/>
      </w:r>
      <w:r w:rsidR="008716D8">
        <w:tab/>
      </w:r>
      <w:r w:rsidR="008716D8">
        <w:tab/>
      </w:r>
      <w:r w:rsidR="008716D8">
        <w:tab/>
      </w:r>
      <w:r w:rsidR="008716D8">
        <w:tab/>
      </w:r>
      <w:r w:rsidR="008716D8">
        <w:tab/>
      </w:r>
      <w:r w:rsidR="008716D8">
        <w:tab/>
      </w:r>
      <w:r w:rsidR="008716D8">
        <w:tab/>
      </w:r>
      <w:r w:rsidR="008716D8">
        <w:tab/>
        <w:t>20</w:t>
      </w:r>
      <w:r w:rsidR="008716D8">
        <w:tab/>
      </w:r>
      <w:r w:rsidR="008716D8">
        <w:tab/>
      </w:r>
      <w:r w:rsidR="008716D8">
        <w:tab/>
      </w:r>
      <w:r w:rsidR="008716D8">
        <w:tab/>
      </w:r>
    </w:p>
    <w:p w:rsidR="007C1C88" w:rsidRDefault="007C1C88" w:rsidP="007C1C88">
      <w:pPr>
        <w:jc w:val="both"/>
      </w:pPr>
      <w:r w:rsidRPr="003F3B15">
        <w:t>Ulusal ve uluslararası projelerden alınan mali destek</w:t>
      </w:r>
      <w:r w:rsidR="008716D8">
        <w:tab/>
      </w:r>
      <w:r w:rsidR="008716D8">
        <w:tab/>
      </w:r>
      <w:r w:rsidR="008716D8">
        <w:tab/>
      </w:r>
      <w:r w:rsidR="008716D8">
        <w:tab/>
      </w:r>
      <w:r w:rsidR="008716D8">
        <w:tab/>
      </w:r>
      <w:r w:rsidR="008716D8">
        <w:tab/>
      </w:r>
      <w:r w:rsidR="008716D8">
        <w:tab/>
        <w:t>0</w:t>
      </w:r>
    </w:p>
    <w:p w:rsidR="007C1C88" w:rsidRDefault="007C1C88" w:rsidP="007C1C88">
      <w:pPr>
        <w:jc w:val="both"/>
      </w:pPr>
      <w:r>
        <w:t>Bakım ve onarım ihtiyaçlarının giderilme oranı</w:t>
      </w:r>
      <w:r w:rsidR="008716D8">
        <w:tab/>
      </w:r>
      <w:r w:rsidR="008716D8">
        <w:tab/>
      </w:r>
      <w:r w:rsidR="008716D8">
        <w:tab/>
      </w:r>
      <w:r w:rsidR="008716D8">
        <w:tab/>
      </w:r>
      <w:r w:rsidR="008716D8">
        <w:tab/>
      </w:r>
      <w:r w:rsidR="008716D8">
        <w:tab/>
      </w:r>
      <w:r w:rsidR="008716D8">
        <w:tab/>
        <w:t>60</w:t>
      </w:r>
    </w:p>
    <w:p w:rsidR="007C1C88" w:rsidRDefault="007C1C88" w:rsidP="007C1C88">
      <w:pPr>
        <w:jc w:val="both"/>
      </w:pPr>
      <w:r>
        <w:t>Donatım ihtiyaçlarının giderilme oranı</w:t>
      </w:r>
      <w:r w:rsidR="008716D8">
        <w:tab/>
      </w:r>
      <w:r w:rsidR="008716D8">
        <w:tab/>
      </w:r>
      <w:r w:rsidR="008716D8">
        <w:tab/>
      </w:r>
      <w:r w:rsidR="008716D8">
        <w:tab/>
      </w:r>
      <w:r w:rsidR="008716D8">
        <w:tab/>
      </w:r>
      <w:r w:rsidR="008716D8">
        <w:tab/>
      </w:r>
      <w:r w:rsidR="008716D8">
        <w:tab/>
      </w:r>
      <w:r w:rsidR="008716D8">
        <w:tab/>
      </w:r>
      <w:r w:rsidR="008716D8">
        <w:tab/>
        <w:t>80</w:t>
      </w:r>
    </w:p>
    <w:p w:rsidR="007C1C88" w:rsidRDefault="007C1C88" w:rsidP="007C1C88">
      <w:pPr>
        <w:rPr>
          <w:b/>
          <w:color w:val="FF0000"/>
          <w:sz w:val="28"/>
        </w:rPr>
      </w:pPr>
    </w:p>
    <w:p w:rsidR="00135FA9" w:rsidRDefault="00135FA9" w:rsidP="007C1C88">
      <w:pPr>
        <w:rPr>
          <w:b/>
          <w:color w:val="FF0000"/>
          <w:sz w:val="28"/>
        </w:rPr>
      </w:pPr>
    </w:p>
    <w:p w:rsidR="00135FA9" w:rsidRDefault="00135FA9" w:rsidP="007C1C88">
      <w:pPr>
        <w:rPr>
          <w:b/>
          <w:color w:val="FF0000"/>
          <w:sz w:val="28"/>
        </w:rPr>
      </w:pPr>
    </w:p>
    <w:p w:rsidR="004029BA" w:rsidRPr="002B6FDB" w:rsidRDefault="004029BA"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lastRenderedPageBreak/>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66052B" w:rsidRPr="00DE71F8" w:rsidRDefault="0066052B" w:rsidP="004029BA">
            <w:pPr>
              <w:spacing w:after="0" w:line="240" w:lineRule="auto"/>
              <w:rPr>
                <w:color w:val="FF0000"/>
                <w:sz w:val="22"/>
                <w:szCs w:val="22"/>
              </w:rPr>
            </w:pPr>
            <w:r>
              <w:t>Henüz yaygınlaştırılması yapılmamış ve maliyetli bir gösterge</w:t>
            </w:r>
          </w:p>
        </w:tc>
        <w:tc>
          <w:tcPr>
            <w:tcW w:w="957" w:type="dxa"/>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41" w:type="dxa"/>
          </w:tcPr>
          <w:p w:rsidR="0066052B" w:rsidRPr="003322A4" w:rsidRDefault="0066052B" w:rsidP="004029BA">
            <w:pPr>
              <w:spacing w:after="0" w:line="240" w:lineRule="auto"/>
              <w:rPr>
                <w:sz w:val="22"/>
                <w:szCs w:val="22"/>
              </w:rPr>
            </w:pPr>
            <w:r>
              <w:rPr>
                <w:sz w:val="22"/>
                <w:szCs w:val="22"/>
              </w:rPr>
              <w:t>0</w:t>
            </w:r>
          </w:p>
        </w:tc>
        <w:tc>
          <w:tcPr>
            <w:tcW w:w="1007" w:type="dxa"/>
          </w:tcPr>
          <w:p w:rsidR="0066052B" w:rsidRPr="003322A4" w:rsidRDefault="0066052B" w:rsidP="004029BA">
            <w:pPr>
              <w:spacing w:after="0" w:line="240" w:lineRule="auto"/>
              <w:rPr>
                <w:sz w:val="22"/>
                <w:szCs w:val="22"/>
              </w:rPr>
            </w:pPr>
            <w:r>
              <w:rPr>
                <w:sz w:val="22"/>
                <w:szCs w:val="22"/>
              </w:rPr>
              <w:t>0</w:t>
            </w:r>
          </w:p>
        </w:tc>
        <w:tc>
          <w:tcPr>
            <w:tcW w:w="1092" w:type="dxa"/>
          </w:tcPr>
          <w:p w:rsidR="0066052B" w:rsidRPr="003322A4" w:rsidRDefault="0066052B" w:rsidP="004029BA">
            <w:pPr>
              <w:spacing w:after="0" w:line="240" w:lineRule="auto"/>
              <w:rPr>
                <w:sz w:val="22"/>
                <w:szCs w:val="22"/>
              </w:rPr>
            </w:pPr>
            <w:r>
              <w:rPr>
                <w:sz w:val="22"/>
                <w:szCs w:val="22"/>
              </w:rPr>
              <w:t>0</w:t>
            </w:r>
          </w:p>
        </w:tc>
        <w:tc>
          <w:tcPr>
            <w:tcW w:w="1005" w:type="dxa"/>
          </w:tcPr>
          <w:p w:rsidR="0066052B" w:rsidRPr="003322A4" w:rsidRDefault="0066052B" w:rsidP="004029BA">
            <w:pPr>
              <w:spacing w:after="0" w:line="240" w:lineRule="auto"/>
              <w:rPr>
                <w:sz w:val="22"/>
                <w:szCs w:val="22"/>
              </w:rPr>
            </w:pPr>
            <w:r>
              <w:rPr>
                <w:sz w:val="22"/>
                <w:szCs w:val="22"/>
              </w:rPr>
              <w:t>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66052B" w:rsidRPr="003322A4" w:rsidRDefault="0066052B" w:rsidP="004029BA">
            <w:pPr>
              <w:spacing w:after="0" w:line="240" w:lineRule="auto"/>
              <w:rPr>
                <w:sz w:val="22"/>
                <w:szCs w:val="22"/>
              </w:rPr>
            </w:pPr>
            <w:r w:rsidRPr="00633294">
              <w:rPr>
                <w:sz w:val="22"/>
                <w:szCs w:val="22"/>
              </w:rPr>
              <w:t>Eko Okul Kapsamında Yapılan Etkinlik Sayısı</w:t>
            </w:r>
          </w:p>
        </w:tc>
        <w:tc>
          <w:tcPr>
            <w:tcW w:w="957" w:type="dxa"/>
            <w:shd w:val="clear" w:color="auto" w:fill="auto"/>
            <w:noWrap/>
            <w:vAlign w:val="center"/>
          </w:tcPr>
          <w:p w:rsidR="0066052B" w:rsidRPr="003322A4" w:rsidRDefault="008716D8" w:rsidP="004029BA">
            <w:pPr>
              <w:spacing w:after="0" w:line="240" w:lineRule="auto"/>
              <w:rPr>
                <w:sz w:val="22"/>
                <w:szCs w:val="22"/>
              </w:rPr>
            </w:pPr>
            <w:r>
              <w:rPr>
                <w:sz w:val="22"/>
                <w:szCs w:val="22"/>
              </w:rPr>
              <w:t>2</w:t>
            </w:r>
          </w:p>
        </w:tc>
        <w:tc>
          <w:tcPr>
            <w:tcW w:w="1092" w:type="dxa"/>
            <w:gridSpan w:val="2"/>
            <w:shd w:val="clear" w:color="auto" w:fill="auto"/>
            <w:noWrap/>
            <w:vAlign w:val="center"/>
          </w:tcPr>
          <w:p w:rsidR="0066052B" w:rsidRPr="003322A4" w:rsidRDefault="008716D8" w:rsidP="004029BA">
            <w:pPr>
              <w:spacing w:after="0" w:line="240" w:lineRule="auto"/>
              <w:rPr>
                <w:sz w:val="22"/>
                <w:szCs w:val="22"/>
              </w:rPr>
            </w:pPr>
            <w:r>
              <w:rPr>
                <w:sz w:val="22"/>
                <w:szCs w:val="22"/>
              </w:rPr>
              <w:t>3</w:t>
            </w:r>
          </w:p>
        </w:tc>
        <w:tc>
          <w:tcPr>
            <w:tcW w:w="1041" w:type="dxa"/>
          </w:tcPr>
          <w:p w:rsidR="0066052B" w:rsidRPr="003322A4" w:rsidRDefault="008716D8" w:rsidP="004029BA">
            <w:pPr>
              <w:spacing w:after="0" w:line="240" w:lineRule="auto"/>
              <w:rPr>
                <w:sz w:val="22"/>
                <w:szCs w:val="22"/>
              </w:rPr>
            </w:pPr>
            <w:r>
              <w:rPr>
                <w:sz w:val="22"/>
                <w:szCs w:val="22"/>
              </w:rPr>
              <w:t>4</w:t>
            </w:r>
          </w:p>
        </w:tc>
        <w:tc>
          <w:tcPr>
            <w:tcW w:w="1007" w:type="dxa"/>
          </w:tcPr>
          <w:p w:rsidR="0066052B" w:rsidRPr="003322A4" w:rsidRDefault="008716D8" w:rsidP="004029BA">
            <w:pPr>
              <w:spacing w:after="0" w:line="240" w:lineRule="auto"/>
              <w:rPr>
                <w:sz w:val="22"/>
                <w:szCs w:val="22"/>
              </w:rPr>
            </w:pPr>
            <w:r>
              <w:rPr>
                <w:sz w:val="22"/>
                <w:szCs w:val="22"/>
              </w:rPr>
              <w:t>5</w:t>
            </w:r>
          </w:p>
        </w:tc>
        <w:tc>
          <w:tcPr>
            <w:tcW w:w="1092" w:type="dxa"/>
          </w:tcPr>
          <w:p w:rsidR="0066052B" w:rsidRPr="003322A4" w:rsidRDefault="008716D8" w:rsidP="004029BA">
            <w:pPr>
              <w:spacing w:after="0" w:line="240" w:lineRule="auto"/>
              <w:rPr>
                <w:sz w:val="22"/>
                <w:szCs w:val="22"/>
              </w:rPr>
            </w:pPr>
            <w:r>
              <w:rPr>
                <w:sz w:val="22"/>
                <w:szCs w:val="22"/>
              </w:rPr>
              <w:t>6</w:t>
            </w:r>
          </w:p>
        </w:tc>
        <w:tc>
          <w:tcPr>
            <w:tcW w:w="1005" w:type="dxa"/>
          </w:tcPr>
          <w:p w:rsidR="0066052B" w:rsidRPr="003322A4" w:rsidRDefault="008716D8" w:rsidP="004029BA">
            <w:pPr>
              <w:spacing w:after="0" w:line="240" w:lineRule="auto"/>
              <w:rPr>
                <w:sz w:val="22"/>
                <w:szCs w:val="22"/>
              </w:rPr>
            </w:pPr>
            <w:r>
              <w:rPr>
                <w:sz w:val="22"/>
                <w:szCs w:val="22"/>
              </w:rPr>
              <w:t>7</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8716D8" w:rsidP="004029BA">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1.3</w:t>
            </w: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Beslenme Dostu Okul Sertifika Sayısı (0-1)</w:t>
            </w:r>
          </w:p>
        </w:tc>
        <w:tc>
          <w:tcPr>
            <w:tcW w:w="957" w:type="dxa"/>
            <w:shd w:val="clear" w:color="auto" w:fill="auto"/>
            <w:noWrap/>
            <w:vAlign w:val="center"/>
          </w:tcPr>
          <w:p w:rsidR="0066052B" w:rsidRPr="003322A4" w:rsidRDefault="008716D8" w:rsidP="004029BA">
            <w:pPr>
              <w:spacing w:after="0" w:line="240" w:lineRule="auto"/>
              <w:rPr>
                <w:sz w:val="22"/>
                <w:szCs w:val="22"/>
              </w:rPr>
            </w:pPr>
            <w:r>
              <w:rPr>
                <w:sz w:val="22"/>
                <w:szCs w:val="22"/>
              </w:rPr>
              <w:t>1</w:t>
            </w:r>
          </w:p>
        </w:tc>
        <w:tc>
          <w:tcPr>
            <w:tcW w:w="1092" w:type="dxa"/>
            <w:gridSpan w:val="2"/>
            <w:shd w:val="clear" w:color="auto" w:fill="auto"/>
            <w:noWrap/>
            <w:vAlign w:val="center"/>
          </w:tcPr>
          <w:p w:rsidR="0066052B" w:rsidRPr="003322A4" w:rsidRDefault="008716D8" w:rsidP="004029BA">
            <w:pPr>
              <w:spacing w:after="0" w:line="240" w:lineRule="auto"/>
              <w:rPr>
                <w:sz w:val="22"/>
                <w:szCs w:val="22"/>
              </w:rPr>
            </w:pPr>
            <w:r>
              <w:rPr>
                <w:sz w:val="22"/>
                <w:szCs w:val="22"/>
              </w:rPr>
              <w:t>1</w:t>
            </w:r>
          </w:p>
        </w:tc>
        <w:tc>
          <w:tcPr>
            <w:tcW w:w="1041" w:type="dxa"/>
          </w:tcPr>
          <w:p w:rsidR="0066052B" w:rsidRPr="003322A4" w:rsidRDefault="0066052B" w:rsidP="004029BA">
            <w:pPr>
              <w:spacing w:after="0" w:line="240" w:lineRule="auto"/>
              <w:rPr>
                <w:sz w:val="22"/>
                <w:szCs w:val="22"/>
              </w:rPr>
            </w:pPr>
            <w:r>
              <w:rPr>
                <w:sz w:val="22"/>
                <w:szCs w:val="22"/>
              </w:rPr>
              <w:t>1</w:t>
            </w:r>
          </w:p>
        </w:tc>
        <w:tc>
          <w:tcPr>
            <w:tcW w:w="1007" w:type="dxa"/>
          </w:tcPr>
          <w:p w:rsidR="0066052B" w:rsidRPr="003322A4" w:rsidRDefault="0066052B" w:rsidP="004029BA">
            <w:pPr>
              <w:spacing w:after="0" w:line="240" w:lineRule="auto"/>
              <w:rPr>
                <w:sz w:val="22"/>
                <w:szCs w:val="22"/>
              </w:rPr>
            </w:pPr>
            <w:r>
              <w:rPr>
                <w:sz w:val="22"/>
                <w:szCs w:val="22"/>
              </w:rPr>
              <w:t>1</w:t>
            </w:r>
          </w:p>
        </w:tc>
        <w:tc>
          <w:tcPr>
            <w:tcW w:w="1092" w:type="dxa"/>
          </w:tcPr>
          <w:p w:rsidR="0066052B" w:rsidRPr="003322A4" w:rsidRDefault="0066052B" w:rsidP="004029BA">
            <w:pPr>
              <w:spacing w:after="0" w:line="240" w:lineRule="auto"/>
              <w:rPr>
                <w:sz w:val="22"/>
                <w:szCs w:val="22"/>
              </w:rPr>
            </w:pPr>
            <w:r>
              <w:rPr>
                <w:sz w:val="22"/>
                <w:szCs w:val="22"/>
              </w:rPr>
              <w:t>1</w:t>
            </w:r>
          </w:p>
        </w:tc>
        <w:tc>
          <w:tcPr>
            <w:tcW w:w="1005" w:type="dxa"/>
          </w:tcPr>
          <w:p w:rsidR="0066052B" w:rsidRPr="003322A4" w:rsidRDefault="0066052B" w:rsidP="004029BA">
            <w:pPr>
              <w:spacing w:after="0" w:line="240" w:lineRule="auto"/>
              <w:rPr>
                <w:sz w:val="22"/>
                <w:szCs w:val="22"/>
              </w:rPr>
            </w:pPr>
            <w:r>
              <w:rPr>
                <w:sz w:val="22"/>
                <w:szCs w:val="22"/>
              </w:rPr>
              <w:t>1</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8716D8" w:rsidP="004029BA">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1.4</w:t>
            </w: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Beyaz Bayrak Sertifika Sayısı</w:t>
            </w:r>
            <w:r>
              <w:rPr>
                <w:sz w:val="22"/>
                <w:szCs w:val="22"/>
              </w:rPr>
              <w:t xml:space="preserve"> </w:t>
            </w:r>
            <w:r w:rsidRPr="00633294">
              <w:rPr>
                <w:sz w:val="22"/>
                <w:szCs w:val="22"/>
              </w:rPr>
              <w:t>(0-1)</w:t>
            </w:r>
          </w:p>
        </w:tc>
        <w:tc>
          <w:tcPr>
            <w:tcW w:w="957" w:type="dxa"/>
            <w:shd w:val="clear" w:color="auto" w:fill="auto"/>
            <w:noWrap/>
            <w:vAlign w:val="center"/>
          </w:tcPr>
          <w:p w:rsidR="0066052B" w:rsidRPr="003322A4" w:rsidRDefault="008716D8" w:rsidP="004029BA">
            <w:pPr>
              <w:spacing w:after="0" w:line="240" w:lineRule="auto"/>
              <w:rPr>
                <w:sz w:val="22"/>
                <w:szCs w:val="22"/>
              </w:rPr>
            </w:pPr>
            <w:r>
              <w:rPr>
                <w:sz w:val="22"/>
                <w:szCs w:val="22"/>
              </w:rPr>
              <w:t>1</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1</w:t>
            </w:r>
          </w:p>
        </w:tc>
        <w:tc>
          <w:tcPr>
            <w:tcW w:w="1041" w:type="dxa"/>
          </w:tcPr>
          <w:p w:rsidR="0066052B" w:rsidRPr="003322A4" w:rsidRDefault="0066052B" w:rsidP="004029BA">
            <w:pPr>
              <w:spacing w:after="0" w:line="240" w:lineRule="auto"/>
              <w:rPr>
                <w:sz w:val="22"/>
                <w:szCs w:val="22"/>
              </w:rPr>
            </w:pPr>
            <w:r>
              <w:rPr>
                <w:sz w:val="22"/>
                <w:szCs w:val="22"/>
              </w:rPr>
              <w:t>1</w:t>
            </w:r>
          </w:p>
        </w:tc>
        <w:tc>
          <w:tcPr>
            <w:tcW w:w="1007" w:type="dxa"/>
          </w:tcPr>
          <w:p w:rsidR="0066052B" w:rsidRPr="003322A4" w:rsidRDefault="0066052B" w:rsidP="004029BA">
            <w:pPr>
              <w:spacing w:after="0" w:line="240" w:lineRule="auto"/>
              <w:rPr>
                <w:sz w:val="22"/>
                <w:szCs w:val="22"/>
              </w:rPr>
            </w:pPr>
            <w:r>
              <w:rPr>
                <w:sz w:val="22"/>
                <w:szCs w:val="22"/>
              </w:rPr>
              <w:t>1</w:t>
            </w:r>
          </w:p>
        </w:tc>
        <w:tc>
          <w:tcPr>
            <w:tcW w:w="1092" w:type="dxa"/>
          </w:tcPr>
          <w:p w:rsidR="0066052B" w:rsidRPr="003322A4" w:rsidRDefault="0066052B" w:rsidP="004029BA">
            <w:pPr>
              <w:spacing w:after="0" w:line="240" w:lineRule="auto"/>
              <w:rPr>
                <w:sz w:val="22"/>
                <w:szCs w:val="22"/>
              </w:rPr>
            </w:pPr>
            <w:r>
              <w:rPr>
                <w:sz w:val="22"/>
                <w:szCs w:val="22"/>
              </w:rPr>
              <w:t>1</w:t>
            </w:r>
          </w:p>
        </w:tc>
        <w:tc>
          <w:tcPr>
            <w:tcW w:w="1005" w:type="dxa"/>
          </w:tcPr>
          <w:p w:rsidR="0066052B" w:rsidRPr="003322A4" w:rsidRDefault="0066052B" w:rsidP="004029BA">
            <w:pPr>
              <w:spacing w:after="0" w:line="240" w:lineRule="auto"/>
              <w:rPr>
                <w:sz w:val="22"/>
                <w:szCs w:val="22"/>
              </w:rPr>
            </w:pPr>
            <w:r>
              <w:rPr>
                <w:sz w:val="22"/>
                <w:szCs w:val="22"/>
              </w:rPr>
              <w:t>1</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8716D8" w:rsidP="004029BA">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1.5</w:t>
            </w:r>
          </w:p>
        </w:tc>
        <w:tc>
          <w:tcPr>
            <w:tcW w:w="5042" w:type="dxa"/>
            <w:shd w:val="clear" w:color="auto" w:fill="auto"/>
            <w:vAlign w:val="center"/>
          </w:tcPr>
          <w:p w:rsidR="0066052B" w:rsidRPr="00DE71F8" w:rsidRDefault="0066052B" w:rsidP="004029BA">
            <w:pPr>
              <w:spacing w:after="0" w:line="240" w:lineRule="auto"/>
              <w:rPr>
                <w:color w:val="FF0000"/>
                <w:sz w:val="22"/>
                <w:szCs w:val="22"/>
              </w:rPr>
            </w:pPr>
            <w:r>
              <w:t>Kütüphaneden yararlanan öğrenci oranı</w:t>
            </w:r>
          </w:p>
        </w:tc>
        <w:tc>
          <w:tcPr>
            <w:tcW w:w="957" w:type="dxa"/>
            <w:shd w:val="clear" w:color="auto" w:fill="auto"/>
            <w:noWrap/>
            <w:vAlign w:val="center"/>
          </w:tcPr>
          <w:p w:rsidR="0066052B" w:rsidRPr="003322A4" w:rsidRDefault="008716D8" w:rsidP="008716D8">
            <w:pPr>
              <w:spacing w:after="0" w:line="240" w:lineRule="auto"/>
              <w:rPr>
                <w:sz w:val="22"/>
                <w:szCs w:val="22"/>
              </w:rPr>
            </w:pPr>
            <w:r>
              <w:rPr>
                <w:sz w:val="22"/>
                <w:szCs w:val="22"/>
              </w:rPr>
              <w:t>60</w:t>
            </w:r>
          </w:p>
        </w:tc>
        <w:tc>
          <w:tcPr>
            <w:tcW w:w="1092" w:type="dxa"/>
            <w:gridSpan w:val="2"/>
            <w:shd w:val="clear" w:color="auto" w:fill="auto"/>
            <w:noWrap/>
            <w:vAlign w:val="center"/>
          </w:tcPr>
          <w:p w:rsidR="0066052B" w:rsidRPr="003322A4" w:rsidRDefault="008716D8" w:rsidP="004029BA">
            <w:pPr>
              <w:spacing w:after="0" w:line="240" w:lineRule="auto"/>
              <w:rPr>
                <w:sz w:val="22"/>
                <w:szCs w:val="22"/>
              </w:rPr>
            </w:pPr>
            <w:r>
              <w:rPr>
                <w:sz w:val="22"/>
                <w:szCs w:val="22"/>
              </w:rPr>
              <w:t>70</w:t>
            </w:r>
          </w:p>
        </w:tc>
        <w:tc>
          <w:tcPr>
            <w:tcW w:w="1041" w:type="dxa"/>
          </w:tcPr>
          <w:p w:rsidR="0066052B" w:rsidRPr="003322A4" w:rsidRDefault="008716D8" w:rsidP="004029BA">
            <w:pPr>
              <w:spacing w:after="0" w:line="240" w:lineRule="auto"/>
              <w:rPr>
                <w:sz w:val="22"/>
                <w:szCs w:val="22"/>
              </w:rPr>
            </w:pPr>
            <w:r>
              <w:rPr>
                <w:sz w:val="22"/>
                <w:szCs w:val="22"/>
              </w:rPr>
              <w:t>80</w:t>
            </w:r>
          </w:p>
        </w:tc>
        <w:tc>
          <w:tcPr>
            <w:tcW w:w="1007" w:type="dxa"/>
          </w:tcPr>
          <w:p w:rsidR="0066052B" w:rsidRPr="003322A4" w:rsidRDefault="008716D8" w:rsidP="004029BA">
            <w:pPr>
              <w:spacing w:after="0" w:line="240" w:lineRule="auto"/>
              <w:rPr>
                <w:sz w:val="22"/>
                <w:szCs w:val="22"/>
              </w:rPr>
            </w:pPr>
            <w:r>
              <w:rPr>
                <w:sz w:val="22"/>
                <w:szCs w:val="22"/>
              </w:rPr>
              <w:t>90</w:t>
            </w:r>
          </w:p>
        </w:tc>
        <w:tc>
          <w:tcPr>
            <w:tcW w:w="1092" w:type="dxa"/>
          </w:tcPr>
          <w:p w:rsidR="0066052B" w:rsidRPr="003322A4" w:rsidRDefault="008716D8" w:rsidP="004029BA">
            <w:pPr>
              <w:spacing w:after="0" w:line="240" w:lineRule="auto"/>
              <w:rPr>
                <w:sz w:val="22"/>
                <w:szCs w:val="22"/>
              </w:rPr>
            </w:pPr>
            <w:r>
              <w:rPr>
                <w:sz w:val="22"/>
                <w:szCs w:val="22"/>
              </w:rPr>
              <w:t>100</w:t>
            </w:r>
          </w:p>
        </w:tc>
        <w:tc>
          <w:tcPr>
            <w:tcW w:w="1005" w:type="dxa"/>
          </w:tcPr>
          <w:p w:rsidR="0066052B" w:rsidRPr="003322A4" w:rsidRDefault="0066052B" w:rsidP="004029BA">
            <w:pPr>
              <w:spacing w:after="0" w:line="240" w:lineRule="auto"/>
              <w:rPr>
                <w:sz w:val="22"/>
                <w:szCs w:val="22"/>
              </w:rPr>
            </w:pPr>
            <w:r>
              <w:rPr>
                <w:sz w:val="22"/>
                <w:szCs w:val="22"/>
              </w:rPr>
              <w:t>100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8716D8" w:rsidP="004029BA">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1.6</w:t>
            </w: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Geri Dönüşüm Kapsamında Yapılan Etkinlik Sayısı</w:t>
            </w:r>
          </w:p>
        </w:tc>
        <w:tc>
          <w:tcPr>
            <w:tcW w:w="957" w:type="dxa"/>
            <w:shd w:val="clear" w:color="auto" w:fill="auto"/>
            <w:noWrap/>
            <w:vAlign w:val="center"/>
          </w:tcPr>
          <w:p w:rsidR="0066052B" w:rsidRPr="003322A4" w:rsidRDefault="008716D8" w:rsidP="004029BA">
            <w:pPr>
              <w:spacing w:after="0" w:line="240" w:lineRule="auto"/>
              <w:rPr>
                <w:sz w:val="22"/>
                <w:szCs w:val="22"/>
              </w:rPr>
            </w:pPr>
            <w:r>
              <w:rPr>
                <w:sz w:val="22"/>
                <w:szCs w:val="22"/>
              </w:rPr>
              <w:t>30</w:t>
            </w:r>
          </w:p>
        </w:tc>
        <w:tc>
          <w:tcPr>
            <w:tcW w:w="1092" w:type="dxa"/>
            <w:gridSpan w:val="2"/>
            <w:shd w:val="clear" w:color="auto" w:fill="auto"/>
            <w:noWrap/>
            <w:vAlign w:val="center"/>
          </w:tcPr>
          <w:p w:rsidR="0066052B" w:rsidRPr="003322A4" w:rsidRDefault="008716D8" w:rsidP="004029BA">
            <w:pPr>
              <w:spacing w:after="0" w:line="240" w:lineRule="auto"/>
              <w:rPr>
                <w:sz w:val="22"/>
                <w:szCs w:val="22"/>
              </w:rPr>
            </w:pPr>
            <w:r>
              <w:rPr>
                <w:sz w:val="22"/>
                <w:szCs w:val="22"/>
              </w:rPr>
              <w:t>35</w:t>
            </w:r>
          </w:p>
        </w:tc>
        <w:tc>
          <w:tcPr>
            <w:tcW w:w="1041" w:type="dxa"/>
          </w:tcPr>
          <w:p w:rsidR="0066052B" w:rsidRPr="003322A4" w:rsidRDefault="008716D8" w:rsidP="004029BA">
            <w:pPr>
              <w:spacing w:after="0" w:line="240" w:lineRule="auto"/>
              <w:rPr>
                <w:sz w:val="22"/>
                <w:szCs w:val="22"/>
              </w:rPr>
            </w:pPr>
            <w:r>
              <w:rPr>
                <w:sz w:val="22"/>
                <w:szCs w:val="22"/>
              </w:rPr>
              <w:t>40</w:t>
            </w:r>
          </w:p>
        </w:tc>
        <w:tc>
          <w:tcPr>
            <w:tcW w:w="1007" w:type="dxa"/>
          </w:tcPr>
          <w:p w:rsidR="0066052B" w:rsidRPr="003322A4" w:rsidRDefault="008716D8" w:rsidP="004029BA">
            <w:pPr>
              <w:spacing w:after="0" w:line="240" w:lineRule="auto"/>
              <w:rPr>
                <w:sz w:val="22"/>
                <w:szCs w:val="22"/>
              </w:rPr>
            </w:pPr>
            <w:r>
              <w:rPr>
                <w:sz w:val="22"/>
                <w:szCs w:val="22"/>
              </w:rPr>
              <w:t>45</w:t>
            </w:r>
          </w:p>
        </w:tc>
        <w:tc>
          <w:tcPr>
            <w:tcW w:w="1092" w:type="dxa"/>
          </w:tcPr>
          <w:p w:rsidR="0066052B" w:rsidRPr="003322A4" w:rsidRDefault="008716D8" w:rsidP="004029BA">
            <w:pPr>
              <w:spacing w:after="0" w:line="240" w:lineRule="auto"/>
              <w:rPr>
                <w:sz w:val="22"/>
                <w:szCs w:val="22"/>
              </w:rPr>
            </w:pPr>
            <w:r>
              <w:rPr>
                <w:sz w:val="22"/>
                <w:szCs w:val="22"/>
              </w:rPr>
              <w:t>50</w:t>
            </w:r>
          </w:p>
        </w:tc>
        <w:tc>
          <w:tcPr>
            <w:tcW w:w="1005" w:type="dxa"/>
          </w:tcPr>
          <w:p w:rsidR="0066052B" w:rsidRPr="003322A4" w:rsidRDefault="008716D8" w:rsidP="004029BA">
            <w:pPr>
              <w:spacing w:after="0" w:line="240" w:lineRule="auto"/>
              <w:rPr>
                <w:sz w:val="22"/>
                <w:szCs w:val="22"/>
              </w:rPr>
            </w:pPr>
            <w:r>
              <w:rPr>
                <w:sz w:val="22"/>
                <w:szCs w:val="22"/>
              </w:rPr>
              <w:t>55</w:t>
            </w:r>
          </w:p>
        </w:tc>
      </w:tr>
    </w:tbl>
    <w:p w:rsidR="007C1C88" w:rsidRDefault="007C1C88" w:rsidP="007C1C88">
      <w:pPr>
        <w:rPr>
          <w:b/>
          <w:sz w:val="28"/>
        </w:rPr>
      </w:pPr>
    </w:p>
    <w:p w:rsidR="007C1C88" w:rsidRPr="002B6FDB" w:rsidRDefault="007C1C88" w:rsidP="007C1C88">
      <w:pPr>
        <w:rPr>
          <w:b/>
          <w:sz w:val="28"/>
        </w:rPr>
      </w:pPr>
      <w:r w:rsidRPr="002B6FDB">
        <w:rPr>
          <w:b/>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53"/>
        <w:gridCol w:w="6278"/>
        <w:gridCol w:w="3136"/>
        <w:gridCol w:w="3139"/>
      </w:tblGrid>
      <w:tr w:rsidR="007C1C88" w:rsidRPr="00A47F2F" w:rsidTr="004029BA">
        <w:trPr>
          <w:trHeight w:val="441"/>
          <w:tblHeader/>
        </w:trPr>
        <w:tc>
          <w:tcPr>
            <w:tcW w:w="353"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008716D8">
              <w:rPr>
                <w:b/>
                <w:bCs/>
                <w:color w:val="000000"/>
                <w:szCs w:val="24"/>
              </w:rPr>
              <w:t>1</w:t>
            </w:r>
          </w:p>
        </w:tc>
        <w:tc>
          <w:tcPr>
            <w:tcW w:w="2324" w:type="pct"/>
            <w:shd w:val="clear" w:color="auto" w:fill="auto"/>
            <w:vAlign w:val="center"/>
          </w:tcPr>
          <w:p w:rsidR="001B5C36" w:rsidRPr="001B5C36" w:rsidRDefault="001B5C36" w:rsidP="008C6F67">
            <w:pPr>
              <w:spacing w:after="0" w:line="240" w:lineRule="auto"/>
              <w:jc w:val="both"/>
              <w:rPr>
                <w:sz w:val="16"/>
                <w:szCs w:val="16"/>
                <w:highlight w:val="green"/>
              </w:rPr>
            </w:pPr>
            <w:r w:rsidRPr="001B5C36">
              <w:rPr>
                <w:sz w:val="16"/>
                <w:szCs w:val="16"/>
              </w:rPr>
              <w:t>Elektrik Su Doğalgaz vb. harcamaların minimize edilmesi ve tasarruf kültürünün oluşturulmasına yönelik tedbir/eğitim ve etkinliklerin hayata geçirilmesi</w:t>
            </w:r>
          </w:p>
        </w:tc>
        <w:tc>
          <w:tcPr>
            <w:tcW w:w="1161" w:type="pct"/>
            <w:shd w:val="clear" w:color="auto" w:fill="auto"/>
          </w:tcPr>
          <w:p w:rsidR="001B5C36" w:rsidRPr="00957D3F" w:rsidRDefault="008716D8" w:rsidP="00947BAD">
            <w:pPr>
              <w:rPr>
                <w:rFonts w:ascii="Times New Roman" w:hAnsi="Times New Roman"/>
                <w:sz w:val="16"/>
                <w:szCs w:val="16"/>
              </w:rPr>
            </w:pPr>
            <w:r>
              <w:rPr>
                <w:rFonts w:ascii="Times New Roman" w:hAnsi="Times New Roman"/>
                <w:sz w:val="16"/>
                <w:szCs w:val="16"/>
              </w:rPr>
              <w:t xml:space="preserve">Büşra KURTYEMEZ </w:t>
            </w:r>
            <w:r w:rsidR="001B5C36" w:rsidRPr="00957D3F">
              <w:rPr>
                <w:rFonts w:ascii="Times New Roman" w:hAnsi="Times New Roman"/>
                <w:sz w:val="16"/>
                <w:szCs w:val="16"/>
              </w:rPr>
              <w:t xml:space="preserve"> 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008716D8">
              <w:rPr>
                <w:b/>
                <w:bCs/>
                <w:color w:val="000000"/>
                <w:szCs w:val="24"/>
              </w:rPr>
              <w:t>2</w:t>
            </w:r>
          </w:p>
        </w:tc>
        <w:tc>
          <w:tcPr>
            <w:tcW w:w="2324" w:type="pct"/>
            <w:shd w:val="clear" w:color="auto" w:fill="auto"/>
            <w:vAlign w:val="center"/>
          </w:tcPr>
          <w:p w:rsidR="001B5C36" w:rsidRPr="001B5C36" w:rsidRDefault="001B5C36" w:rsidP="004029BA">
            <w:pPr>
              <w:spacing w:after="0" w:line="240" w:lineRule="auto"/>
              <w:jc w:val="both"/>
              <w:rPr>
                <w:sz w:val="16"/>
                <w:szCs w:val="16"/>
              </w:rPr>
            </w:pPr>
            <w:r w:rsidRPr="001B5C36">
              <w:rPr>
                <w:sz w:val="16"/>
                <w:szCs w:val="16"/>
              </w:rPr>
              <w:t xml:space="preserve">Beslenme Dostu Okul Sertifikasının </w:t>
            </w:r>
            <w:r w:rsidR="008716D8">
              <w:rPr>
                <w:sz w:val="16"/>
                <w:szCs w:val="16"/>
              </w:rPr>
              <w:t xml:space="preserve">her sene </w:t>
            </w:r>
            <w:r w:rsidRPr="001B5C36">
              <w:rPr>
                <w:sz w:val="16"/>
                <w:szCs w:val="16"/>
              </w:rPr>
              <w:t>alınmasına yönelik faaliyetlerin düzenlenmesi</w:t>
            </w:r>
          </w:p>
          <w:p w:rsidR="001B5C36" w:rsidRPr="001B5C36" w:rsidRDefault="001B5C36" w:rsidP="004029BA">
            <w:pPr>
              <w:spacing w:after="0" w:line="240" w:lineRule="auto"/>
              <w:jc w:val="both"/>
              <w:rPr>
                <w:sz w:val="16"/>
                <w:szCs w:val="16"/>
                <w:highlight w:val="green"/>
              </w:rPr>
            </w:pPr>
          </w:p>
        </w:tc>
        <w:tc>
          <w:tcPr>
            <w:tcW w:w="1161" w:type="pct"/>
            <w:shd w:val="clear" w:color="auto" w:fill="auto"/>
          </w:tcPr>
          <w:p w:rsidR="001B5C36" w:rsidRPr="00957D3F" w:rsidRDefault="008716D8" w:rsidP="00947BAD">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1B5C36"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8716D8" w:rsidP="008C6F67">
            <w:pPr>
              <w:spacing w:after="0" w:line="240" w:lineRule="auto"/>
              <w:jc w:val="center"/>
              <w:rPr>
                <w:b/>
                <w:bCs/>
                <w:color w:val="000000"/>
                <w:szCs w:val="24"/>
              </w:rPr>
            </w:pPr>
            <w:r>
              <w:rPr>
                <w:b/>
                <w:bCs/>
                <w:color w:val="000000"/>
                <w:szCs w:val="24"/>
              </w:rPr>
              <w:t>3.1.</w:t>
            </w:r>
            <w:r w:rsidR="00B73CF4">
              <w:rPr>
                <w:b/>
                <w:bCs/>
                <w:color w:val="000000"/>
                <w:szCs w:val="24"/>
              </w:rPr>
              <w:t>3</w:t>
            </w:r>
          </w:p>
        </w:tc>
        <w:tc>
          <w:tcPr>
            <w:tcW w:w="2324" w:type="pct"/>
            <w:shd w:val="clear" w:color="auto" w:fill="auto"/>
            <w:vAlign w:val="center"/>
          </w:tcPr>
          <w:p w:rsidR="001B5C36" w:rsidRPr="001B5C36" w:rsidRDefault="001B5C36" w:rsidP="008C6F67">
            <w:pPr>
              <w:spacing w:after="0" w:line="240" w:lineRule="auto"/>
              <w:jc w:val="both"/>
              <w:rPr>
                <w:sz w:val="16"/>
                <w:szCs w:val="16"/>
                <w:highlight w:val="green"/>
              </w:rPr>
            </w:pPr>
            <w:r w:rsidRPr="001B5C36">
              <w:rPr>
                <w:sz w:val="16"/>
                <w:szCs w:val="16"/>
              </w:rPr>
              <w:t xml:space="preserve">Beyaz Bayrak Sertifikasının </w:t>
            </w:r>
            <w:r w:rsidR="008716D8">
              <w:rPr>
                <w:sz w:val="16"/>
                <w:szCs w:val="16"/>
              </w:rPr>
              <w:t xml:space="preserve">her sene </w:t>
            </w:r>
            <w:r w:rsidRPr="001B5C36">
              <w:rPr>
                <w:sz w:val="16"/>
                <w:szCs w:val="16"/>
              </w:rPr>
              <w:t>alınmasına yönelik faaliyetlerin düzenlenmesi</w:t>
            </w:r>
          </w:p>
        </w:tc>
        <w:tc>
          <w:tcPr>
            <w:tcW w:w="1161" w:type="pct"/>
            <w:shd w:val="clear" w:color="auto" w:fill="auto"/>
          </w:tcPr>
          <w:p w:rsidR="001B5C36" w:rsidRPr="00957D3F" w:rsidRDefault="008716D8" w:rsidP="00947BAD">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1B5C36"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1B5C36">
        <w:trPr>
          <w:trHeight w:val="816"/>
        </w:trPr>
        <w:tc>
          <w:tcPr>
            <w:tcW w:w="353" w:type="pct"/>
            <w:shd w:val="clear" w:color="auto" w:fill="auto"/>
            <w:noWrap/>
            <w:vAlign w:val="center"/>
          </w:tcPr>
          <w:p w:rsidR="001B5C36" w:rsidRDefault="008716D8" w:rsidP="008C6F67">
            <w:pPr>
              <w:spacing w:after="0" w:line="240" w:lineRule="auto"/>
              <w:jc w:val="center"/>
              <w:rPr>
                <w:b/>
                <w:bCs/>
                <w:color w:val="000000"/>
                <w:szCs w:val="24"/>
              </w:rPr>
            </w:pPr>
            <w:r>
              <w:rPr>
                <w:b/>
                <w:bCs/>
                <w:color w:val="000000"/>
                <w:szCs w:val="24"/>
              </w:rPr>
              <w:t>3.1.</w:t>
            </w:r>
            <w:r w:rsidR="00B73CF4">
              <w:rPr>
                <w:b/>
                <w:bCs/>
                <w:color w:val="000000"/>
                <w:szCs w:val="24"/>
              </w:rPr>
              <w:t>4</w:t>
            </w:r>
          </w:p>
        </w:tc>
        <w:tc>
          <w:tcPr>
            <w:tcW w:w="2324" w:type="pct"/>
            <w:shd w:val="clear" w:color="auto" w:fill="auto"/>
            <w:vAlign w:val="center"/>
          </w:tcPr>
          <w:p w:rsidR="001B5C36" w:rsidRPr="001B5C36" w:rsidRDefault="001B5C36" w:rsidP="008C6F67">
            <w:pPr>
              <w:spacing w:after="0" w:line="240" w:lineRule="auto"/>
              <w:jc w:val="both"/>
              <w:rPr>
                <w:sz w:val="18"/>
                <w:szCs w:val="18"/>
              </w:rPr>
            </w:pPr>
            <w:r w:rsidRPr="001B5C36">
              <w:rPr>
                <w:sz w:val="18"/>
                <w:szCs w:val="18"/>
              </w:rPr>
              <w:t>Alternatif kaynaklarla okul kütüphanesine kitap temin edilecektir.</w:t>
            </w:r>
          </w:p>
        </w:tc>
        <w:tc>
          <w:tcPr>
            <w:tcW w:w="1161" w:type="pct"/>
            <w:shd w:val="clear" w:color="auto" w:fill="auto"/>
          </w:tcPr>
          <w:p w:rsidR="001B5C36" w:rsidRPr="00957D3F" w:rsidRDefault="008716D8" w:rsidP="00947BAD">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1B5C36"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8716D8" w:rsidRDefault="008716D8" w:rsidP="008C6F67">
            <w:pPr>
              <w:spacing w:after="0" w:line="240" w:lineRule="auto"/>
              <w:jc w:val="center"/>
              <w:rPr>
                <w:b/>
                <w:bCs/>
                <w:color w:val="000000"/>
                <w:sz w:val="18"/>
                <w:szCs w:val="18"/>
              </w:rPr>
            </w:pPr>
            <w:r w:rsidRPr="008716D8">
              <w:rPr>
                <w:b/>
                <w:bCs/>
                <w:color w:val="000000"/>
                <w:sz w:val="18"/>
                <w:szCs w:val="18"/>
              </w:rPr>
              <w:t>3.1.</w:t>
            </w:r>
            <w:r w:rsidR="00B73CF4">
              <w:rPr>
                <w:b/>
                <w:bCs/>
                <w:color w:val="000000"/>
                <w:sz w:val="18"/>
                <w:szCs w:val="18"/>
              </w:rPr>
              <w:t>5</w:t>
            </w:r>
          </w:p>
        </w:tc>
        <w:tc>
          <w:tcPr>
            <w:tcW w:w="2324" w:type="pct"/>
            <w:shd w:val="clear" w:color="auto" w:fill="auto"/>
            <w:vAlign w:val="center"/>
          </w:tcPr>
          <w:p w:rsidR="001B5C36" w:rsidRPr="008716D8" w:rsidRDefault="001B5C36" w:rsidP="008C6F67">
            <w:pPr>
              <w:spacing w:after="0" w:line="240" w:lineRule="auto"/>
              <w:jc w:val="both"/>
              <w:rPr>
                <w:sz w:val="18"/>
                <w:szCs w:val="18"/>
              </w:rPr>
            </w:pPr>
            <w:r w:rsidRPr="008716D8">
              <w:rPr>
                <w:sz w:val="18"/>
                <w:szCs w:val="18"/>
              </w:rPr>
              <w:t>Atık Pil, Sıfır Atık vb. konularda paydaş işbirliği ile etkinlikler planlanacaktır.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8716D8">
              <w:rPr>
                <w:rFonts w:ascii="Times New Roman" w:hAnsi="Times New Roman"/>
                <w:sz w:val="16"/>
                <w:szCs w:val="16"/>
              </w:rPr>
              <w:t xml:space="preserve">Büşra KURTYEMEZ </w:t>
            </w:r>
            <w:r w:rsidR="008716D8"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7C1C88">
      <w:pPr>
        <w:pStyle w:val="Balk1"/>
      </w:pPr>
    </w:p>
    <w:p w:rsidR="007C1C88" w:rsidRPr="001B5C36" w:rsidRDefault="007C1C88" w:rsidP="007C1C88">
      <w:pPr>
        <w:jc w:val="both"/>
      </w:pPr>
      <w:r w:rsidRPr="007C1C88">
        <w:rPr>
          <w:b/>
          <w:i/>
        </w:rPr>
        <w:t xml:space="preserve">Stratejik Hedef 3.3: </w:t>
      </w:r>
      <w:r w:rsidRPr="007C1C88">
        <w:t xml:space="preserve">Okulumuzun yönetsel süreçleri, etkin bir izleme ve değerlendirme sistemiyle desteklenen, katılımcı, şeffaf ve </w:t>
      </w:r>
      <w:r w:rsidRPr="001B5C36">
        <w:t>hesap verebilir biçimde geliştirilecektir.</w:t>
      </w:r>
    </w:p>
    <w:p w:rsidR="007C1C88" w:rsidRPr="001B5C36" w:rsidRDefault="007C1C88" w:rsidP="007C1C88">
      <w:pPr>
        <w:jc w:val="both"/>
      </w:pPr>
      <w:r w:rsidRPr="001B5C36">
        <w:t>(Okul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Özdeğerlendirme,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rsidR="007C1C88" w:rsidRPr="001B5C36" w:rsidRDefault="007C1C88" w:rsidP="007C1C88">
      <w:pPr>
        <w:jc w:val="both"/>
        <w:rPr>
          <w:b/>
          <w:i/>
        </w:rPr>
      </w:pPr>
    </w:p>
    <w:p w:rsidR="007C1C88" w:rsidRDefault="007C1C88" w:rsidP="007C1C88">
      <w:pPr>
        <w:jc w:val="both"/>
        <w:rPr>
          <w:b/>
        </w:rPr>
      </w:pPr>
      <w:r w:rsidRPr="001B5C36">
        <w:rPr>
          <w:b/>
        </w:rPr>
        <w:t>Performans göstergeleri</w:t>
      </w:r>
    </w:p>
    <w:p w:rsidR="007C1C88" w:rsidRDefault="007C1C88" w:rsidP="007C1C88">
      <w:pPr>
        <w:jc w:val="both"/>
      </w:pPr>
      <w:r>
        <w:t>Veli toplantılarına katılım oranı</w:t>
      </w:r>
      <w:r w:rsidR="00B73CF4">
        <w:tab/>
      </w:r>
      <w:r w:rsidR="00B73CF4">
        <w:tab/>
      </w:r>
      <w:r w:rsidR="00B73CF4">
        <w:tab/>
      </w:r>
      <w:r w:rsidR="00B73CF4">
        <w:tab/>
      </w:r>
      <w:r w:rsidR="00B73CF4">
        <w:tab/>
      </w:r>
      <w:r w:rsidR="00B73CF4">
        <w:tab/>
      </w:r>
      <w:r w:rsidR="00B73CF4">
        <w:tab/>
      </w:r>
      <w:r w:rsidR="00B73CF4">
        <w:tab/>
      </w:r>
      <w:r w:rsidR="00B73CF4">
        <w:tab/>
        <w:t>% 65</w:t>
      </w:r>
    </w:p>
    <w:p w:rsidR="007C1C88" w:rsidRDefault="007C1C88" w:rsidP="007C1C88">
      <w:pPr>
        <w:jc w:val="both"/>
      </w:pPr>
      <w:r>
        <w:t xml:space="preserve">Okul internet sayfasının görüntülenme </w:t>
      </w:r>
      <w:r w:rsidR="00B73CF4">
        <w:t>oranı</w:t>
      </w:r>
      <w:r w:rsidR="00B73CF4">
        <w:tab/>
      </w:r>
      <w:r w:rsidR="00B73CF4">
        <w:tab/>
      </w:r>
      <w:r w:rsidR="00B73CF4">
        <w:tab/>
      </w:r>
      <w:r w:rsidR="00B73CF4">
        <w:tab/>
      </w:r>
      <w:r w:rsidR="00B73CF4">
        <w:tab/>
      </w:r>
      <w:r w:rsidR="00B73CF4">
        <w:tab/>
      </w:r>
      <w:r w:rsidR="00B73CF4">
        <w:tab/>
        <w:t>%70</w:t>
      </w:r>
      <w:r w:rsidR="00B73CF4">
        <w:tab/>
      </w:r>
      <w:r w:rsidR="00B73CF4">
        <w:tab/>
      </w:r>
      <w:r w:rsidR="00B73CF4">
        <w:tab/>
      </w:r>
      <w:r w:rsidR="00B73CF4">
        <w:tab/>
      </w:r>
      <w:r w:rsidR="00B73CF4">
        <w:tab/>
      </w:r>
      <w:r w:rsidR="00B73CF4">
        <w:tab/>
      </w:r>
    </w:p>
    <w:p w:rsidR="007C1C88" w:rsidRDefault="007C1C88" w:rsidP="007C1C88">
      <w:pPr>
        <w:jc w:val="both"/>
      </w:pPr>
      <w:r>
        <w:t>Paydaşların karar alma süreçlerine katılımı için gerçekleştirilen faaliyet sayısı</w:t>
      </w:r>
      <w:r w:rsidR="00B73CF4">
        <w:tab/>
      </w:r>
      <w:r w:rsidR="00B73CF4">
        <w:tab/>
        <w:t>30</w:t>
      </w:r>
    </w:p>
    <w:p w:rsidR="007C1C88" w:rsidRDefault="007C1C88" w:rsidP="007C1C88">
      <w:pPr>
        <w:jc w:val="both"/>
      </w:pPr>
      <w:r>
        <w:t>Veli memnuniyet oranı</w:t>
      </w:r>
      <w:r w:rsidR="00B73CF4">
        <w:tab/>
      </w:r>
      <w:r w:rsidR="00B73CF4">
        <w:tab/>
      </w:r>
      <w:r w:rsidR="00B73CF4">
        <w:tab/>
      </w:r>
      <w:r w:rsidR="00B73CF4">
        <w:tab/>
      </w:r>
      <w:r w:rsidR="00B73CF4">
        <w:tab/>
      </w:r>
      <w:r w:rsidR="00B73CF4">
        <w:tab/>
      </w:r>
      <w:r w:rsidR="00B73CF4">
        <w:tab/>
      </w:r>
      <w:r w:rsidR="00B73CF4">
        <w:tab/>
      </w:r>
      <w:r w:rsidR="00B73CF4">
        <w:tab/>
      </w:r>
      <w:r w:rsidR="00B73CF4">
        <w:tab/>
        <w:t>%85</w:t>
      </w:r>
    </w:p>
    <w:p w:rsidR="007C1C88" w:rsidRDefault="007C1C88" w:rsidP="007C1C88">
      <w:pPr>
        <w:rPr>
          <w:b/>
          <w:color w:val="FF0000"/>
          <w:sz w:val="28"/>
        </w:rPr>
      </w:pPr>
    </w:p>
    <w:p w:rsidR="001B5C36" w:rsidRDefault="001B5C36" w:rsidP="007C1C88">
      <w:pPr>
        <w:rPr>
          <w:b/>
          <w:color w:val="FF0000"/>
          <w:sz w:val="28"/>
        </w:rPr>
      </w:pPr>
    </w:p>
    <w:p w:rsidR="001B5C36" w:rsidRDefault="001B5C36" w:rsidP="007C1C88">
      <w:pPr>
        <w:rPr>
          <w:b/>
          <w:color w:val="FF0000"/>
          <w:sz w:val="28"/>
        </w:rPr>
      </w:pPr>
    </w:p>
    <w:p w:rsidR="00135FA9" w:rsidRPr="002B6FDB" w:rsidRDefault="00135FA9"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lastRenderedPageBreak/>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7C1C88" w:rsidRPr="00A47F2F" w:rsidTr="008C6F67">
        <w:trPr>
          <w:gridAfter w:val="1"/>
          <w:wAfter w:w="15" w:type="dxa"/>
          <w:trHeight w:val="549"/>
        </w:trPr>
        <w:tc>
          <w:tcPr>
            <w:tcW w:w="1757" w:type="dxa"/>
            <w:shd w:val="clear" w:color="auto" w:fill="auto"/>
            <w:vAlign w:val="center"/>
          </w:tcPr>
          <w:p w:rsidR="007C1C88" w:rsidRPr="003322A4" w:rsidRDefault="007C1C88" w:rsidP="008C6F67">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7C1C88" w:rsidRPr="003322A4" w:rsidRDefault="00633294" w:rsidP="008C6F67">
            <w:pPr>
              <w:spacing w:after="0" w:line="240" w:lineRule="auto"/>
              <w:rPr>
                <w:sz w:val="22"/>
                <w:szCs w:val="22"/>
              </w:rPr>
            </w:pPr>
            <w:r w:rsidRPr="00633294">
              <w:rPr>
                <w:sz w:val="22"/>
                <w:szCs w:val="22"/>
              </w:rPr>
              <w:t>Veli memnuniyet oranı (%)</w:t>
            </w:r>
          </w:p>
        </w:tc>
        <w:tc>
          <w:tcPr>
            <w:tcW w:w="957" w:type="dxa"/>
            <w:shd w:val="clear" w:color="auto" w:fill="auto"/>
            <w:noWrap/>
            <w:vAlign w:val="center"/>
          </w:tcPr>
          <w:p w:rsidR="007C1C88" w:rsidRPr="003322A4" w:rsidRDefault="00B73CF4" w:rsidP="008C6F67">
            <w:pPr>
              <w:spacing w:after="0" w:line="240" w:lineRule="auto"/>
              <w:rPr>
                <w:sz w:val="22"/>
                <w:szCs w:val="22"/>
              </w:rPr>
            </w:pPr>
            <w:r>
              <w:rPr>
                <w:sz w:val="22"/>
                <w:szCs w:val="22"/>
              </w:rPr>
              <w:t>85</w:t>
            </w:r>
          </w:p>
        </w:tc>
        <w:tc>
          <w:tcPr>
            <w:tcW w:w="1092" w:type="dxa"/>
            <w:gridSpan w:val="2"/>
            <w:shd w:val="clear" w:color="auto" w:fill="auto"/>
            <w:noWrap/>
            <w:vAlign w:val="center"/>
          </w:tcPr>
          <w:p w:rsidR="007C1C88" w:rsidRPr="003322A4" w:rsidRDefault="00B73CF4" w:rsidP="008C6F67">
            <w:pPr>
              <w:spacing w:after="0" w:line="240" w:lineRule="auto"/>
              <w:rPr>
                <w:sz w:val="22"/>
                <w:szCs w:val="22"/>
              </w:rPr>
            </w:pPr>
            <w:r>
              <w:rPr>
                <w:sz w:val="22"/>
                <w:szCs w:val="22"/>
              </w:rPr>
              <w:t>90</w:t>
            </w:r>
          </w:p>
        </w:tc>
        <w:tc>
          <w:tcPr>
            <w:tcW w:w="1041" w:type="dxa"/>
          </w:tcPr>
          <w:p w:rsidR="007C1C88" w:rsidRPr="003322A4" w:rsidRDefault="00B73CF4" w:rsidP="008C6F67">
            <w:pPr>
              <w:spacing w:after="0" w:line="240" w:lineRule="auto"/>
              <w:rPr>
                <w:sz w:val="22"/>
                <w:szCs w:val="22"/>
              </w:rPr>
            </w:pPr>
            <w:r>
              <w:rPr>
                <w:sz w:val="22"/>
                <w:szCs w:val="22"/>
              </w:rPr>
              <w:t>95</w:t>
            </w:r>
          </w:p>
        </w:tc>
        <w:tc>
          <w:tcPr>
            <w:tcW w:w="1007" w:type="dxa"/>
          </w:tcPr>
          <w:p w:rsidR="007C1C88" w:rsidRPr="003322A4" w:rsidRDefault="00B73CF4" w:rsidP="008C6F67">
            <w:pPr>
              <w:spacing w:after="0" w:line="240" w:lineRule="auto"/>
              <w:rPr>
                <w:sz w:val="22"/>
                <w:szCs w:val="22"/>
              </w:rPr>
            </w:pPr>
            <w:r>
              <w:rPr>
                <w:sz w:val="22"/>
                <w:szCs w:val="22"/>
              </w:rPr>
              <w:t>100</w:t>
            </w:r>
          </w:p>
        </w:tc>
        <w:tc>
          <w:tcPr>
            <w:tcW w:w="1092" w:type="dxa"/>
          </w:tcPr>
          <w:p w:rsidR="007C1C88" w:rsidRPr="003322A4" w:rsidRDefault="00B73CF4" w:rsidP="008C6F67">
            <w:pPr>
              <w:spacing w:after="0" w:line="240" w:lineRule="auto"/>
              <w:rPr>
                <w:sz w:val="22"/>
                <w:szCs w:val="22"/>
              </w:rPr>
            </w:pPr>
            <w:r>
              <w:rPr>
                <w:sz w:val="22"/>
                <w:szCs w:val="22"/>
              </w:rPr>
              <w:t>100</w:t>
            </w:r>
          </w:p>
        </w:tc>
        <w:tc>
          <w:tcPr>
            <w:tcW w:w="1005" w:type="dxa"/>
          </w:tcPr>
          <w:p w:rsidR="007C1C88" w:rsidRPr="003322A4" w:rsidRDefault="001B5C36" w:rsidP="008C6F67">
            <w:pPr>
              <w:spacing w:after="0" w:line="240" w:lineRule="auto"/>
              <w:rPr>
                <w:sz w:val="22"/>
                <w:szCs w:val="22"/>
              </w:rPr>
            </w:pPr>
            <w:r>
              <w:rPr>
                <w:sz w:val="22"/>
                <w:szCs w:val="22"/>
              </w:rPr>
              <w:t>100</w:t>
            </w:r>
          </w:p>
        </w:tc>
      </w:tr>
      <w:tr w:rsidR="001B5C36" w:rsidRPr="00A47F2F" w:rsidTr="008C6F67">
        <w:trPr>
          <w:gridAfter w:val="1"/>
          <w:wAfter w:w="15" w:type="dxa"/>
          <w:trHeight w:val="549"/>
        </w:trPr>
        <w:tc>
          <w:tcPr>
            <w:tcW w:w="1757" w:type="dxa"/>
            <w:shd w:val="clear" w:color="auto" w:fill="auto"/>
            <w:vAlign w:val="center"/>
          </w:tcPr>
          <w:p w:rsidR="001B5C36" w:rsidRPr="003322A4" w:rsidRDefault="001B5C36" w:rsidP="008C6F67">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1B5C36" w:rsidRPr="003322A4" w:rsidRDefault="001B5C36" w:rsidP="00B73CF4">
            <w:pPr>
              <w:spacing w:after="0" w:line="240" w:lineRule="auto"/>
              <w:rPr>
                <w:sz w:val="22"/>
                <w:szCs w:val="22"/>
              </w:rPr>
            </w:pPr>
            <w:r w:rsidRPr="00135FA9">
              <w:rPr>
                <w:sz w:val="22"/>
                <w:szCs w:val="22"/>
              </w:rPr>
              <w:t xml:space="preserve">Çalışan Memnuniyet Anketinden Çıkan </w:t>
            </w:r>
            <w:r w:rsidR="00B73CF4">
              <w:rPr>
                <w:sz w:val="22"/>
                <w:szCs w:val="22"/>
              </w:rPr>
              <w:t>Memnuniyet Oranı</w:t>
            </w:r>
          </w:p>
        </w:tc>
        <w:tc>
          <w:tcPr>
            <w:tcW w:w="957" w:type="dxa"/>
            <w:shd w:val="clear" w:color="auto" w:fill="auto"/>
            <w:noWrap/>
            <w:vAlign w:val="center"/>
          </w:tcPr>
          <w:p w:rsidR="001B5C36" w:rsidRPr="003322A4" w:rsidRDefault="00B73CF4" w:rsidP="00947BAD">
            <w:pPr>
              <w:spacing w:after="0" w:line="240" w:lineRule="auto"/>
              <w:rPr>
                <w:sz w:val="22"/>
                <w:szCs w:val="22"/>
              </w:rPr>
            </w:pPr>
            <w:r>
              <w:rPr>
                <w:sz w:val="22"/>
                <w:szCs w:val="22"/>
              </w:rPr>
              <w:t>80</w:t>
            </w:r>
          </w:p>
        </w:tc>
        <w:tc>
          <w:tcPr>
            <w:tcW w:w="1092" w:type="dxa"/>
            <w:gridSpan w:val="2"/>
            <w:shd w:val="clear" w:color="auto" w:fill="auto"/>
            <w:noWrap/>
            <w:vAlign w:val="center"/>
          </w:tcPr>
          <w:p w:rsidR="001B5C36" w:rsidRPr="003322A4" w:rsidRDefault="00B73CF4" w:rsidP="00947BAD">
            <w:pPr>
              <w:spacing w:after="0" w:line="240" w:lineRule="auto"/>
              <w:rPr>
                <w:sz w:val="22"/>
                <w:szCs w:val="22"/>
              </w:rPr>
            </w:pPr>
            <w:r>
              <w:rPr>
                <w:sz w:val="22"/>
                <w:szCs w:val="22"/>
              </w:rPr>
              <w:t>90</w:t>
            </w:r>
          </w:p>
        </w:tc>
        <w:tc>
          <w:tcPr>
            <w:tcW w:w="1041" w:type="dxa"/>
          </w:tcPr>
          <w:p w:rsidR="001B5C36" w:rsidRPr="003322A4" w:rsidRDefault="00B73CF4" w:rsidP="00947BAD">
            <w:pPr>
              <w:spacing w:after="0" w:line="240" w:lineRule="auto"/>
              <w:rPr>
                <w:sz w:val="22"/>
                <w:szCs w:val="22"/>
              </w:rPr>
            </w:pPr>
            <w:r>
              <w:rPr>
                <w:sz w:val="22"/>
                <w:szCs w:val="22"/>
              </w:rPr>
              <w:t>100</w:t>
            </w:r>
          </w:p>
        </w:tc>
        <w:tc>
          <w:tcPr>
            <w:tcW w:w="1007" w:type="dxa"/>
          </w:tcPr>
          <w:p w:rsidR="001B5C36" w:rsidRPr="003322A4" w:rsidRDefault="00B73CF4" w:rsidP="00947BAD">
            <w:pPr>
              <w:spacing w:after="0" w:line="240" w:lineRule="auto"/>
              <w:rPr>
                <w:sz w:val="22"/>
                <w:szCs w:val="22"/>
              </w:rPr>
            </w:pPr>
            <w:r>
              <w:rPr>
                <w:sz w:val="22"/>
                <w:szCs w:val="22"/>
              </w:rPr>
              <w:t>100</w:t>
            </w:r>
          </w:p>
        </w:tc>
        <w:tc>
          <w:tcPr>
            <w:tcW w:w="1092" w:type="dxa"/>
          </w:tcPr>
          <w:p w:rsidR="001B5C36" w:rsidRPr="003322A4" w:rsidRDefault="00B73CF4" w:rsidP="00947BAD">
            <w:pPr>
              <w:spacing w:after="0" w:line="240" w:lineRule="auto"/>
              <w:rPr>
                <w:sz w:val="22"/>
                <w:szCs w:val="22"/>
              </w:rPr>
            </w:pPr>
            <w:r>
              <w:rPr>
                <w:sz w:val="22"/>
                <w:szCs w:val="22"/>
              </w:rPr>
              <w:t>100</w:t>
            </w:r>
          </w:p>
        </w:tc>
        <w:tc>
          <w:tcPr>
            <w:tcW w:w="1005" w:type="dxa"/>
          </w:tcPr>
          <w:p w:rsidR="001B5C36" w:rsidRPr="003322A4" w:rsidRDefault="001B5C36" w:rsidP="00947BAD">
            <w:pPr>
              <w:spacing w:after="0" w:line="240" w:lineRule="auto"/>
              <w:rPr>
                <w:sz w:val="22"/>
                <w:szCs w:val="22"/>
              </w:rPr>
            </w:pPr>
            <w:r>
              <w:rPr>
                <w:sz w:val="22"/>
                <w:szCs w:val="22"/>
              </w:rPr>
              <w:t>100</w:t>
            </w:r>
          </w:p>
        </w:tc>
      </w:tr>
    </w:tbl>
    <w:p w:rsidR="007C1C88" w:rsidRDefault="007C1C88" w:rsidP="007C1C88">
      <w:pPr>
        <w:rPr>
          <w:b/>
          <w:sz w:val="28"/>
        </w:rPr>
      </w:pPr>
    </w:p>
    <w:p w:rsidR="007C1C88" w:rsidRDefault="007C1C88" w:rsidP="007C1C88">
      <w:pPr>
        <w:rPr>
          <w:b/>
          <w:sz w:val="28"/>
        </w:rPr>
      </w:pPr>
    </w:p>
    <w:p w:rsidR="007C1C88" w:rsidRDefault="007C1C88" w:rsidP="007C1C88">
      <w:pPr>
        <w:rPr>
          <w:b/>
          <w:sz w:val="28"/>
        </w:rPr>
      </w:pPr>
      <w:r w:rsidRPr="002B6FDB">
        <w:rPr>
          <w:b/>
          <w:sz w:val="28"/>
        </w:rPr>
        <w:t>Eylemler</w:t>
      </w:r>
    </w:p>
    <w:p w:rsidR="007C1C88" w:rsidRPr="002B6FDB" w:rsidRDefault="007C1C88" w:rsidP="007C1C88">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C1C88" w:rsidRPr="00A47F2F" w:rsidTr="008C6F6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1B5C36" w:rsidRPr="00A47F2F" w:rsidRDefault="001B5C36" w:rsidP="00135FA9">
            <w:pPr>
              <w:spacing w:after="0" w:line="240" w:lineRule="auto"/>
              <w:jc w:val="both"/>
              <w:rPr>
                <w:color w:val="000000"/>
                <w:szCs w:val="24"/>
              </w:rPr>
            </w:pPr>
            <w:r w:rsidRPr="00135FA9">
              <w:rPr>
                <w:color w:val="000000"/>
                <w:szCs w:val="24"/>
              </w:rPr>
              <w:t xml:space="preserve">Velilerin </w:t>
            </w:r>
            <w:r>
              <w:rPr>
                <w:color w:val="000000"/>
                <w:szCs w:val="24"/>
              </w:rPr>
              <w:t>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1B5C36" w:rsidRPr="00957D3F" w:rsidRDefault="00B73CF4" w:rsidP="00947BAD">
            <w:pPr>
              <w:rPr>
                <w:rFonts w:ascii="Times New Roman" w:hAnsi="Times New Roman"/>
                <w:sz w:val="16"/>
                <w:szCs w:val="16"/>
              </w:rPr>
            </w:pPr>
            <w:r>
              <w:rPr>
                <w:rFonts w:ascii="Times New Roman" w:hAnsi="Times New Roman"/>
                <w:sz w:val="16"/>
                <w:szCs w:val="16"/>
              </w:rPr>
              <w:t xml:space="preserve">Büşra KURTYEMEZ </w:t>
            </w:r>
            <w:r w:rsidRPr="00957D3F">
              <w:rPr>
                <w:rFonts w:ascii="Times New Roman" w:hAnsi="Times New Roman"/>
                <w:sz w:val="16"/>
                <w:szCs w:val="16"/>
              </w:rPr>
              <w:t xml:space="preserve"> </w:t>
            </w:r>
            <w:r w:rsidR="001B5C36"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1B5C36" w:rsidRPr="00A47F2F" w:rsidRDefault="001B5C36" w:rsidP="008C6F67">
            <w:pPr>
              <w:spacing w:after="0" w:line="240" w:lineRule="auto"/>
              <w:jc w:val="both"/>
              <w:rPr>
                <w:szCs w:val="24"/>
                <w:highlight w:val="green"/>
              </w:rPr>
            </w:pPr>
            <w:r w:rsidRPr="00C23BB1">
              <w:rPr>
                <w:color w:val="000000"/>
                <w:szCs w:val="24"/>
              </w:rPr>
              <w:t>İyileştirmeye açık ala</w:t>
            </w:r>
            <w:r>
              <w:rPr>
                <w:color w:val="000000"/>
                <w:szCs w:val="24"/>
              </w:rPr>
              <w:t>nlara yönelik tedbirler alınacaktır.</w:t>
            </w:r>
          </w:p>
        </w:tc>
        <w:tc>
          <w:tcPr>
            <w:tcW w:w="1161"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B73CF4">
              <w:rPr>
                <w:rFonts w:ascii="Times New Roman" w:hAnsi="Times New Roman"/>
                <w:sz w:val="16"/>
                <w:szCs w:val="16"/>
              </w:rPr>
              <w:t xml:space="preserve">Büşra KURTYEMEZ </w:t>
            </w:r>
            <w:r w:rsidR="00B73CF4"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7C1C88">
      <w:pPr>
        <w:jc w:val="both"/>
      </w:pPr>
    </w:p>
    <w:p w:rsidR="00EB1C60" w:rsidRPr="00A47F2F" w:rsidRDefault="00D41148" w:rsidP="003152E4">
      <w:pPr>
        <w:pStyle w:val="Balk1"/>
      </w:pPr>
      <w:r>
        <w:br w:type="page"/>
      </w:r>
      <w:bookmarkStart w:id="51" w:name="_Toc531097547"/>
      <w:r w:rsidR="00EB1C60" w:rsidRPr="00A47F2F">
        <w:lastRenderedPageBreak/>
        <w:t>V. BÖLÜM</w:t>
      </w:r>
      <w:bookmarkEnd w:id="49"/>
      <w:bookmarkEnd w:id="50"/>
      <w:r w:rsidR="008D4E73">
        <w:t>:</w:t>
      </w:r>
      <w:bookmarkStart w:id="52" w:name="_Toc416085168"/>
      <w:bookmarkStart w:id="53"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1"/>
      <w:bookmarkEnd w:id="52"/>
      <w:bookmarkEnd w:id="53"/>
    </w:p>
    <w:p w:rsidR="003A1B86" w:rsidRDefault="0066052B" w:rsidP="003A1B86">
      <w:pPr>
        <w:pStyle w:val="ResimYazs"/>
        <w:spacing w:after="0"/>
        <w:rPr>
          <w:bCs w:val="0"/>
          <w:color w:val="auto"/>
          <w:sz w:val="24"/>
          <w:szCs w:val="24"/>
        </w:rPr>
      </w:pPr>
      <w:r w:rsidRPr="00B73CF4">
        <w:rPr>
          <w:bCs w:val="0"/>
          <w:color w:val="auto"/>
          <w:sz w:val="24"/>
          <w:szCs w:val="24"/>
          <w:highlight w:val="yellow"/>
        </w:rPr>
        <w:t>2024-2028</w:t>
      </w:r>
      <w:r w:rsidR="00BF4FAE" w:rsidRPr="00B73CF4">
        <w:rPr>
          <w:bCs w:val="0"/>
          <w:color w:val="auto"/>
          <w:sz w:val="24"/>
          <w:szCs w:val="24"/>
          <w:highlight w:val="yellow"/>
        </w:rPr>
        <w:t xml:space="preserve"> </w:t>
      </w:r>
      <w:r w:rsidR="003A1B86" w:rsidRPr="00B73CF4">
        <w:rPr>
          <w:bCs w:val="0"/>
          <w:color w:val="auto"/>
          <w:sz w:val="24"/>
          <w:szCs w:val="24"/>
          <w:highlight w:val="yellow"/>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66052B"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66052B" w:rsidRPr="00D41148" w:rsidRDefault="0066052B"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66052B" w:rsidRPr="00D41148" w:rsidRDefault="0066052B"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D41148" w:rsidRPr="00D41148" w:rsidRDefault="00D41148" w:rsidP="00D41148">
            <w:pPr>
              <w:spacing w:after="0" w:line="240" w:lineRule="auto"/>
              <w:rPr>
                <w:b/>
                <w:bCs/>
                <w:color w:val="FFFFFF"/>
                <w:sz w:val="22"/>
                <w:szCs w:val="22"/>
              </w:rPr>
            </w:pPr>
          </w:p>
        </w:tc>
      </w:tr>
      <w:tr w:rsidR="001B5C36"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jc w:val="center"/>
            </w:pPr>
            <w:r w:rsidRPr="008E5C51">
              <w:rPr>
                <w:color w:val="000000"/>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jc w:val="center"/>
            </w:pPr>
            <w:r w:rsidRPr="008E5C51">
              <w:rPr>
                <w:color w:val="000000"/>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jc w:val="center"/>
            </w:pPr>
            <w:r w:rsidRPr="008E5C51">
              <w:rPr>
                <w:color w:val="000000"/>
                <w:sz w:val="20"/>
                <w:szCs w:val="20"/>
              </w:rPr>
              <w:t>6000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jc w:val="center"/>
            </w:pPr>
            <w:r w:rsidRPr="008E5C51">
              <w:rPr>
                <w:color w:val="000000"/>
                <w:sz w:val="20"/>
                <w:szCs w:val="20"/>
              </w:rPr>
              <w:t>6000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30000</w:t>
            </w:r>
          </w:p>
        </w:tc>
      </w:tr>
      <w:tr w:rsidR="001B5C36"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5000</w:t>
            </w:r>
          </w:p>
        </w:tc>
      </w:tr>
      <w:tr w:rsidR="001B5C36"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7500</w:t>
            </w:r>
          </w:p>
        </w:tc>
      </w:tr>
      <w:tr w:rsidR="001B5C36"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1B5C36" w:rsidRPr="00D41148" w:rsidRDefault="001B5C36"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8500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42500</w:t>
            </w:r>
          </w:p>
        </w:tc>
      </w:tr>
    </w:tbl>
    <w:p w:rsidR="00D41148" w:rsidRDefault="00D41148" w:rsidP="00D41148"/>
    <w:p w:rsidR="00337637" w:rsidRPr="008D4E73" w:rsidRDefault="00337637" w:rsidP="003152E4">
      <w:pPr>
        <w:pStyle w:val="Balk1"/>
      </w:pPr>
      <w:bookmarkStart w:id="54" w:name="_Toc416085171"/>
      <w:bookmarkStart w:id="55" w:name="_Toc529519472"/>
      <w:r w:rsidRPr="008D4E73">
        <w:t>V</w:t>
      </w:r>
      <w:r w:rsidR="008D4E73" w:rsidRPr="008D4E73">
        <w:t>I</w:t>
      </w:r>
      <w:r w:rsidRPr="008D4E73">
        <w:t>. BÖLÜM</w:t>
      </w:r>
      <w:bookmarkEnd w:id="54"/>
      <w:bookmarkEnd w:id="55"/>
      <w:r w:rsidR="008D4E73" w:rsidRPr="008D4E73">
        <w:t>:</w:t>
      </w:r>
      <w:bookmarkStart w:id="56" w:name="_Toc416085172"/>
      <w:bookmarkStart w:id="57" w:name="_Toc529519473"/>
      <w:r w:rsidR="008D4E73" w:rsidRPr="008D4E73">
        <w:t xml:space="preserve"> </w:t>
      </w:r>
      <w:r w:rsidRPr="008D4E73">
        <w:t>İZLEME VE DEĞERLENDİRME</w:t>
      </w:r>
      <w:bookmarkEnd w:id="56"/>
      <w:bookmarkEnd w:id="57"/>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1B5C36"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1B5C36" w:rsidRDefault="001B5C36" w:rsidP="001B5C36"/>
    <w:p w:rsidR="001B5C36" w:rsidRPr="008E5C51" w:rsidRDefault="001B5C36" w:rsidP="001B5C36">
      <w:pPr>
        <w:rPr>
          <w:color w:val="00B0F0"/>
          <w:sz w:val="28"/>
          <w:szCs w:val="28"/>
        </w:rPr>
      </w:pPr>
      <w:r w:rsidRPr="008E5C51">
        <w:rPr>
          <w:color w:val="00B0F0"/>
          <w:sz w:val="28"/>
          <w:szCs w:val="28"/>
        </w:rPr>
        <w:lastRenderedPageBreak/>
        <w:t>İzleme Ve Değerlendirme Tablosu</w:t>
      </w:r>
    </w:p>
    <w:p w:rsidR="001B5C36" w:rsidRPr="008E5C51" w:rsidRDefault="001B5C36" w:rsidP="001B5C36"/>
    <w:tbl>
      <w:tblPr>
        <w:tblW w:w="0" w:type="auto"/>
        <w:tblBorders>
          <w:top w:val="nil"/>
          <w:left w:val="nil"/>
          <w:bottom w:val="nil"/>
          <w:right w:val="nil"/>
        </w:tblBorders>
        <w:tblLayout w:type="fixed"/>
        <w:tblLook w:val="0000" w:firstRow="0" w:lastRow="0" w:firstColumn="0" w:lastColumn="0" w:noHBand="0" w:noVBand="0"/>
      </w:tblPr>
      <w:tblGrid>
        <w:gridCol w:w="2520"/>
        <w:gridCol w:w="2520"/>
        <w:gridCol w:w="4707"/>
        <w:gridCol w:w="3119"/>
      </w:tblGrid>
      <w:tr w:rsidR="001B5C36" w:rsidRPr="008E5C51" w:rsidTr="00947BAD">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1B5C36" w:rsidRPr="008E5C51" w:rsidTr="00947BA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1B5C36" w:rsidRPr="008E5C51" w:rsidTr="00947BA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İkinci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1B5C36" w:rsidRPr="008E5C51" w:rsidRDefault="001B5C36" w:rsidP="001B5C36"/>
    <w:p w:rsidR="001B5C36" w:rsidRDefault="001B5C36" w:rsidP="001B5C36">
      <w:pPr>
        <w:jc w:val="center"/>
        <w:rPr>
          <w:b/>
          <w:sz w:val="28"/>
          <w:szCs w:val="28"/>
        </w:rPr>
      </w:pPr>
    </w:p>
    <w:p w:rsidR="00B73CF4" w:rsidRDefault="00B73CF4" w:rsidP="001B5C36">
      <w:pPr>
        <w:jc w:val="center"/>
        <w:rPr>
          <w:b/>
          <w:sz w:val="28"/>
          <w:szCs w:val="28"/>
        </w:rPr>
      </w:pPr>
    </w:p>
    <w:p w:rsidR="00B73CF4" w:rsidRDefault="00B73CF4" w:rsidP="001B5C36">
      <w:pPr>
        <w:jc w:val="center"/>
        <w:rPr>
          <w:b/>
          <w:sz w:val="28"/>
          <w:szCs w:val="28"/>
        </w:rPr>
      </w:pPr>
    </w:p>
    <w:p w:rsidR="00B73CF4" w:rsidRDefault="00B73CF4" w:rsidP="001B5C36">
      <w:pPr>
        <w:jc w:val="center"/>
        <w:rPr>
          <w:b/>
          <w:sz w:val="28"/>
          <w:szCs w:val="28"/>
        </w:rPr>
      </w:pPr>
    </w:p>
    <w:p w:rsidR="00B73CF4" w:rsidRDefault="00B73CF4"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Pr="00105F77" w:rsidRDefault="00B73CF4" w:rsidP="001B5C36">
      <w:pPr>
        <w:jc w:val="center"/>
        <w:rPr>
          <w:b/>
          <w:bCs/>
          <w:sz w:val="28"/>
          <w:szCs w:val="28"/>
        </w:rPr>
      </w:pPr>
      <w:r>
        <w:rPr>
          <w:b/>
          <w:sz w:val="28"/>
          <w:szCs w:val="28"/>
        </w:rPr>
        <w:lastRenderedPageBreak/>
        <w:t>MİMARSİNAN ORTAOKULU</w:t>
      </w:r>
      <w:r w:rsidR="001B5C36" w:rsidRPr="00105F77">
        <w:rPr>
          <w:b/>
          <w:bCs/>
          <w:sz w:val="28"/>
          <w:szCs w:val="28"/>
        </w:rPr>
        <w:t xml:space="preserve"> MÜDÜRLÜĞÜ</w:t>
      </w:r>
    </w:p>
    <w:p w:rsidR="001B5C36" w:rsidRPr="00105F77" w:rsidRDefault="001B5C36" w:rsidP="001B5C36">
      <w:pPr>
        <w:jc w:val="center"/>
        <w:rPr>
          <w:b/>
          <w:sz w:val="28"/>
          <w:szCs w:val="28"/>
        </w:rPr>
      </w:pPr>
      <w:r w:rsidRPr="00105F77">
        <w:rPr>
          <w:b/>
          <w:sz w:val="28"/>
          <w:szCs w:val="28"/>
        </w:rPr>
        <w:t>STRATEJİK PLAN ÜST KURULU İMZA SİRKÜSÜ</w:t>
      </w:r>
    </w:p>
    <w:p w:rsidR="001B5C36" w:rsidRPr="008E5C51" w:rsidRDefault="001B5C36" w:rsidP="001B5C36">
      <w:pPr>
        <w:spacing w:after="0" w:line="240" w:lineRule="auto"/>
        <w:ind w:firstLine="708"/>
        <w:jc w:val="both"/>
        <w:rPr>
          <w:sz w:val="20"/>
          <w:szCs w:val="20"/>
        </w:rPr>
      </w:pPr>
      <w:r w:rsidRPr="008E5C51">
        <w:rPr>
          <w:sz w:val="20"/>
          <w:szCs w:val="20"/>
        </w:rPr>
        <w:t xml:space="preserve">5018 sayılı Kamu Mali Yönetimi ve Kontrol Kanunu ve diğer mevzuatın zorunlu kıldığı </w:t>
      </w:r>
      <w:r w:rsidR="00B73CF4">
        <w:rPr>
          <w:sz w:val="20"/>
          <w:szCs w:val="20"/>
        </w:rPr>
        <w:t>Mimarsinan Ortaokulu</w:t>
      </w:r>
      <w:r w:rsidRPr="008E5C51">
        <w:rPr>
          <w:sz w:val="20"/>
          <w:szCs w:val="20"/>
        </w:rPr>
        <w:t xml:space="preserve"> Müdürlüğü </w:t>
      </w:r>
      <w:r w:rsidR="0066052B">
        <w:rPr>
          <w:sz w:val="20"/>
          <w:szCs w:val="20"/>
        </w:rPr>
        <w:t>2024-2028</w:t>
      </w:r>
      <w:r w:rsidRPr="008E5C51">
        <w:rPr>
          <w:sz w:val="20"/>
          <w:szCs w:val="20"/>
        </w:rPr>
        <w:t xml:space="preserve"> Stratejik Planı ilgili birimlerin katkısıyla hazırlanmış </w:t>
      </w:r>
      <w:r w:rsidR="00B73CF4">
        <w:rPr>
          <w:sz w:val="20"/>
          <w:szCs w:val="20"/>
        </w:rPr>
        <w:t>ve 01.04.2024</w:t>
      </w:r>
      <w:r w:rsidRPr="008E5C51">
        <w:rPr>
          <w:sz w:val="20"/>
          <w:szCs w:val="20"/>
        </w:rPr>
        <w:t xml:space="preserve"> tarihi itibariyle yürürlüğe girmeye hazır hale getirilmiştir.</w:t>
      </w:r>
    </w:p>
    <w:p w:rsidR="001B5C36" w:rsidRPr="008E5C51" w:rsidRDefault="001B5C36" w:rsidP="001B5C36">
      <w:pPr>
        <w:spacing w:after="0" w:line="240" w:lineRule="auto"/>
        <w:ind w:firstLine="708"/>
        <w:jc w:val="both"/>
        <w:rPr>
          <w:sz w:val="20"/>
          <w:szCs w:val="20"/>
        </w:rPr>
      </w:pPr>
      <w:r w:rsidRPr="008E5C51">
        <w:rPr>
          <w:sz w:val="20"/>
          <w:szCs w:val="20"/>
        </w:rPr>
        <w:t>Stratejik planın uygulamaya geçebilmesi için kurum yöneticilerinin planda yer alan tüm amaç, hedef ve faaliyetleri benimsedikleri ve uygulama yükümlülüklerini kabul ettiklerini imza karşılığı beyan etmeleri gerekmektedir.</w:t>
      </w:r>
    </w:p>
    <w:p w:rsidR="001B5C36" w:rsidRPr="008E5C51" w:rsidRDefault="001B5C36" w:rsidP="001B5C36">
      <w:pPr>
        <w:spacing w:after="0" w:line="240" w:lineRule="auto"/>
        <w:ind w:firstLine="708"/>
        <w:jc w:val="both"/>
        <w:rPr>
          <w:sz w:val="20"/>
          <w:szCs w:val="20"/>
        </w:rPr>
      </w:pPr>
      <w:r w:rsidRPr="008E5C51">
        <w:rPr>
          <w:sz w:val="20"/>
          <w:szCs w:val="20"/>
        </w:rPr>
        <w:t xml:space="preserve">Buna göre tüm yöneticilerin aşağıdaki ifade doğrultusunda stratejik planı </w:t>
      </w:r>
      <w:r w:rsidR="00C624BC">
        <w:rPr>
          <w:sz w:val="20"/>
          <w:szCs w:val="20"/>
        </w:rPr>
        <w:t>Melikgazi</w:t>
      </w:r>
      <w:r w:rsidRPr="008E5C51">
        <w:rPr>
          <w:sz w:val="20"/>
          <w:szCs w:val="20"/>
        </w:rPr>
        <w:t xml:space="preserve"> İlçe Milli Eğitim Müdürlüğü Makamına gönderilmek üzere imzalamaları gerekmektedir.</w:t>
      </w:r>
    </w:p>
    <w:p w:rsidR="001B5C36" w:rsidRDefault="001B5C36" w:rsidP="001B5C36">
      <w:pPr>
        <w:spacing w:after="0" w:line="240" w:lineRule="auto"/>
        <w:ind w:firstLine="708"/>
        <w:jc w:val="both"/>
        <w:rPr>
          <w:sz w:val="20"/>
          <w:szCs w:val="20"/>
        </w:rPr>
      </w:pPr>
      <w:r w:rsidRPr="008E5C51">
        <w:rPr>
          <w:sz w:val="20"/>
          <w:szCs w:val="20"/>
        </w:rPr>
        <w:t>“</w:t>
      </w:r>
      <w:r>
        <w:rPr>
          <w:sz w:val="20"/>
          <w:szCs w:val="20"/>
        </w:rPr>
        <w:t>Milli Egemenlik</w:t>
      </w:r>
      <w:r w:rsidRPr="008E5C51">
        <w:rPr>
          <w:sz w:val="20"/>
          <w:szCs w:val="20"/>
        </w:rPr>
        <w:t xml:space="preserve"> İlkokulu Müdürlüğü’nün </w:t>
      </w:r>
      <w:r w:rsidR="0066052B">
        <w:rPr>
          <w:sz w:val="20"/>
          <w:szCs w:val="20"/>
        </w:rPr>
        <w:t>2024-2028</w:t>
      </w:r>
      <w:r w:rsidRPr="008E5C51">
        <w:rPr>
          <w:sz w:val="20"/>
          <w:szCs w:val="20"/>
        </w:rPr>
        <w:t xml:space="preserve"> yılları arasını kapsayan stratejik planını inceledim, tüm stratejik planın stratejik amaçlar doğrultusunda uygulanması ile ilgili sorumluluk alanıma giren amaç hedef ve faaliyetlerin yürütülmesi konusunda tüm yasal</w:t>
      </w:r>
      <w:r>
        <w:rPr>
          <w:sz w:val="20"/>
          <w:szCs w:val="20"/>
        </w:rPr>
        <w:t xml:space="preserve"> sorumlulukları kabul ediyorum”</w:t>
      </w:r>
    </w:p>
    <w:p w:rsidR="001B5C36" w:rsidRPr="008E5C51" w:rsidRDefault="001B5C36" w:rsidP="001B5C36">
      <w:pPr>
        <w:spacing w:after="0" w:line="240" w:lineRule="auto"/>
        <w:ind w:firstLine="708"/>
        <w:jc w:val="both"/>
        <w:rPr>
          <w:sz w:val="20"/>
          <w:szCs w:val="20"/>
        </w:rPr>
      </w:pPr>
    </w:p>
    <w:tbl>
      <w:tblPr>
        <w:tblpPr w:leftFromText="141" w:rightFromText="141" w:vertAnchor="page" w:horzAnchor="margin" w:tblpY="4414"/>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5662"/>
        <w:gridCol w:w="1843"/>
      </w:tblGrid>
      <w:tr w:rsidR="001B5C36" w:rsidRPr="008E5C51" w:rsidTr="001B5C36">
        <w:trPr>
          <w:trHeight w:val="544"/>
        </w:trPr>
        <w:tc>
          <w:tcPr>
            <w:tcW w:w="11694" w:type="dxa"/>
            <w:gridSpan w:val="4"/>
            <w:shd w:val="clear" w:color="auto" w:fill="B8CCE4"/>
            <w:vAlign w:val="center"/>
          </w:tcPr>
          <w:p w:rsidR="001B5C36" w:rsidRPr="008E5C51" w:rsidRDefault="001B5C36" w:rsidP="001B5C36">
            <w:pPr>
              <w:spacing w:after="0" w:line="240" w:lineRule="auto"/>
              <w:jc w:val="center"/>
              <w:rPr>
                <w:rFonts w:cs="Calibri"/>
                <w:sz w:val="28"/>
                <w:szCs w:val="28"/>
              </w:rPr>
            </w:pPr>
            <w:r w:rsidRPr="008E5C51">
              <w:rPr>
                <w:rFonts w:cs="Calibri"/>
                <w:b/>
                <w:bCs/>
                <w:sz w:val="28"/>
                <w:szCs w:val="28"/>
              </w:rPr>
              <w:t>STRATEJİK PLAN ÜST KURULU</w:t>
            </w:r>
          </w:p>
        </w:tc>
      </w:tr>
      <w:tr w:rsidR="001B5C36" w:rsidRPr="008E5C51" w:rsidTr="001B5C36">
        <w:trPr>
          <w:trHeight w:val="485"/>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bCs/>
                <w:sz w:val="23"/>
                <w:szCs w:val="23"/>
              </w:rPr>
              <w:t>SIRA NO</w:t>
            </w:r>
          </w:p>
        </w:tc>
        <w:tc>
          <w:tcPr>
            <w:tcW w:w="3403"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ADI SOYADI</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GÖREVİ</w:t>
            </w:r>
          </w:p>
        </w:tc>
        <w:tc>
          <w:tcPr>
            <w:tcW w:w="1843"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İMZA</w:t>
            </w:r>
          </w:p>
        </w:tc>
      </w:tr>
      <w:tr w:rsidR="00B73CF4" w:rsidRPr="008E5C51" w:rsidTr="001B5C36">
        <w:trPr>
          <w:trHeight w:val="517"/>
        </w:trPr>
        <w:tc>
          <w:tcPr>
            <w:tcW w:w="786" w:type="dxa"/>
            <w:shd w:val="clear" w:color="auto" w:fill="auto"/>
            <w:vAlign w:val="center"/>
          </w:tcPr>
          <w:p w:rsidR="00B73CF4" w:rsidRPr="008E5C51" w:rsidRDefault="00B73CF4" w:rsidP="00B73CF4">
            <w:pPr>
              <w:autoSpaceDE w:val="0"/>
              <w:autoSpaceDN w:val="0"/>
              <w:adjustRightInd w:val="0"/>
              <w:spacing w:after="0" w:line="240" w:lineRule="auto"/>
              <w:jc w:val="center"/>
              <w:rPr>
                <w:b/>
                <w:bCs/>
              </w:rPr>
            </w:pPr>
            <w:r w:rsidRPr="008E5C51">
              <w:rPr>
                <w:b/>
              </w:rPr>
              <w:t>1</w:t>
            </w:r>
          </w:p>
        </w:tc>
        <w:tc>
          <w:tcPr>
            <w:tcW w:w="3403" w:type="dxa"/>
            <w:shd w:val="clear" w:color="auto" w:fill="auto"/>
            <w:vAlign w:val="center"/>
          </w:tcPr>
          <w:p w:rsidR="00B73CF4" w:rsidRDefault="00B73CF4" w:rsidP="00B73CF4">
            <w:pPr>
              <w:rPr>
                <w:rFonts w:ascii="Times New Roman" w:hAnsi="Times New Roman"/>
              </w:rPr>
            </w:pPr>
            <w:r>
              <w:rPr>
                <w:rFonts w:ascii="Times New Roman" w:hAnsi="Times New Roman"/>
              </w:rPr>
              <w:t>Mustafa İbrahim ALOĞLU</w:t>
            </w:r>
          </w:p>
        </w:tc>
        <w:tc>
          <w:tcPr>
            <w:tcW w:w="5662" w:type="dxa"/>
            <w:shd w:val="clear" w:color="auto" w:fill="auto"/>
            <w:vAlign w:val="center"/>
          </w:tcPr>
          <w:p w:rsidR="00B73CF4" w:rsidRPr="008E5C51" w:rsidRDefault="00B73CF4" w:rsidP="00B73CF4">
            <w:pPr>
              <w:autoSpaceDE w:val="0"/>
              <w:autoSpaceDN w:val="0"/>
              <w:adjustRightInd w:val="0"/>
              <w:spacing w:after="0" w:line="240" w:lineRule="auto"/>
              <w:rPr>
                <w:bCs/>
                <w:szCs w:val="24"/>
              </w:rPr>
            </w:pPr>
            <w:r w:rsidRPr="008E5C51">
              <w:rPr>
                <w:bCs/>
                <w:szCs w:val="24"/>
              </w:rPr>
              <w:t>OKUL MÜDÜRÜ</w:t>
            </w:r>
          </w:p>
        </w:tc>
        <w:tc>
          <w:tcPr>
            <w:tcW w:w="1843" w:type="dxa"/>
            <w:shd w:val="clear" w:color="auto" w:fill="auto"/>
            <w:vAlign w:val="center"/>
          </w:tcPr>
          <w:p w:rsidR="00B73CF4" w:rsidRPr="008E5C51" w:rsidRDefault="00B73CF4" w:rsidP="00B73CF4">
            <w:pPr>
              <w:autoSpaceDE w:val="0"/>
              <w:autoSpaceDN w:val="0"/>
              <w:adjustRightInd w:val="0"/>
              <w:jc w:val="center"/>
              <w:rPr>
                <w:bCs/>
              </w:rPr>
            </w:pPr>
          </w:p>
        </w:tc>
      </w:tr>
      <w:tr w:rsidR="00B73CF4" w:rsidRPr="008E5C51" w:rsidTr="001B5C36">
        <w:trPr>
          <w:trHeight w:val="369"/>
        </w:trPr>
        <w:tc>
          <w:tcPr>
            <w:tcW w:w="786" w:type="dxa"/>
            <w:shd w:val="clear" w:color="auto" w:fill="auto"/>
            <w:vAlign w:val="center"/>
          </w:tcPr>
          <w:p w:rsidR="00B73CF4" w:rsidRPr="008E5C51" w:rsidRDefault="00B73CF4" w:rsidP="00B73CF4">
            <w:pPr>
              <w:autoSpaceDE w:val="0"/>
              <w:autoSpaceDN w:val="0"/>
              <w:adjustRightInd w:val="0"/>
              <w:spacing w:after="0" w:line="240" w:lineRule="auto"/>
              <w:jc w:val="center"/>
              <w:rPr>
                <w:b/>
                <w:bCs/>
              </w:rPr>
            </w:pPr>
            <w:r w:rsidRPr="008E5C51">
              <w:rPr>
                <w:b/>
              </w:rPr>
              <w:t>2</w:t>
            </w:r>
          </w:p>
        </w:tc>
        <w:tc>
          <w:tcPr>
            <w:tcW w:w="3403" w:type="dxa"/>
            <w:shd w:val="clear" w:color="auto" w:fill="auto"/>
            <w:vAlign w:val="center"/>
          </w:tcPr>
          <w:p w:rsidR="00B73CF4" w:rsidRDefault="00B73CF4" w:rsidP="00B73CF4">
            <w:pPr>
              <w:rPr>
                <w:rFonts w:ascii="Times New Roman" w:hAnsi="Times New Roman"/>
              </w:rPr>
            </w:pPr>
            <w:r>
              <w:rPr>
                <w:rFonts w:ascii="Times New Roman" w:hAnsi="Times New Roman"/>
              </w:rPr>
              <w:t>Büşra Nur GÜLDAL KURTYEMEZ</w:t>
            </w:r>
          </w:p>
        </w:tc>
        <w:tc>
          <w:tcPr>
            <w:tcW w:w="5662" w:type="dxa"/>
            <w:shd w:val="clear" w:color="auto" w:fill="auto"/>
            <w:vAlign w:val="center"/>
          </w:tcPr>
          <w:p w:rsidR="00B73CF4" w:rsidRPr="008E5C51" w:rsidRDefault="00B73CF4" w:rsidP="00B73CF4">
            <w:pPr>
              <w:autoSpaceDE w:val="0"/>
              <w:autoSpaceDN w:val="0"/>
              <w:adjustRightInd w:val="0"/>
              <w:spacing w:after="0" w:line="240" w:lineRule="auto"/>
              <w:rPr>
                <w:bCs/>
                <w:szCs w:val="24"/>
              </w:rPr>
            </w:pPr>
            <w:r w:rsidRPr="008E5C51">
              <w:rPr>
                <w:bCs/>
                <w:szCs w:val="24"/>
              </w:rPr>
              <w:t>MÜDÜR YARDIMCISI</w:t>
            </w:r>
          </w:p>
        </w:tc>
        <w:tc>
          <w:tcPr>
            <w:tcW w:w="1843" w:type="dxa"/>
            <w:shd w:val="clear" w:color="auto" w:fill="auto"/>
            <w:vAlign w:val="center"/>
          </w:tcPr>
          <w:p w:rsidR="00B73CF4" w:rsidRPr="008E5C51" w:rsidRDefault="00B73CF4" w:rsidP="00B73CF4">
            <w:pPr>
              <w:autoSpaceDE w:val="0"/>
              <w:autoSpaceDN w:val="0"/>
              <w:adjustRightInd w:val="0"/>
              <w:jc w:val="center"/>
              <w:rPr>
                <w:bCs/>
              </w:rPr>
            </w:pPr>
          </w:p>
        </w:tc>
      </w:tr>
      <w:tr w:rsidR="00B73CF4" w:rsidRPr="008E5C51" w:rsidTr="001B5C36">
        <w:trPr>
          <w:trHeight w:val="533"/>
        </w:trPr>
        <w:tc>
          <w:tcPr>
            <w:tcW w:w="786" w:type="dxa"/>
            <w:shd w:val="clear" w:color="auto" w:fill="auto"/>
            <w:vAlign w:val="center"/>
          </w:tcPr>
          <w:p w:rsidR="00B73CF4" w:rsidRPr="008E5C51" w:rsidRDefault="00B73CF4" w:rsidP="00B73CF4">
            <w:pPr>
              <w:autoSpaceDE w:val="0"/>
              <w:autoSpaceDN w:val="0"/>
              <w:adjustRightInd w:val="0"/>
              <w:spacing w:after="0" w:line="240" w:lineRule="auto"/>
              <w:jc w:val="center"/>
              <w:rPr>
                <w:b/>
              </w:rPr>
            </w:pPr>
            <w:r w:rsidRPr="008E5C51">
              <w:rPr>
                <w:b/>
              </w:rPr>
              <w:t>3</w:t>
            </w:r>
          </w:p>
        </w:tc>
        <w:tc>
          <w:tcPr>
            <w:tcW w:w="3403" w:type="dxa"/>
            <w:shd w:val="clear" w:color="auto" w:fill="auto"/>
            <w:vAlign w:val="center"/>
          </w:tcPr>
          <w:p w:rsidR="00B73CF4" w:rsidRDefault="00B73CF4" w:rsidP="00B73CF4">
            <w:pPr>
              <w:rPr>
                <w:rFonts w:ascii="Times New Roman" w:hAnsi="Times New Roman"/>
              </w:rPr>
            </w:pPr>
            <w:r>
              <w:rPr>
                <w:rFonts w:ascii="Times New Roman" w:hAnsi="Times New Roman"/>
              </w:rPr>
              <w:t>Ece DEVRİM</w:t>
            </w:r>
          </w:p>
        </w:tc>
        <w:tc>
          <w:tcPr>
            <w:tcW w:w="5662" w:type="dxa"/>
            <w:shd w:val="clear" w:color="auto" w:fill="auto"/>
            <w:vAlign w:val="center"/>
          </w:tcPr>
          <w:p w:rsidR="00B73CF4" w:rsidRPr="008E5C51" w:rsidRDefault="00B73CF4" w:rsidP="00B73CF4">
            <w:pPr>
              <w:autoSpaceDE w:val="0"/>
              <w:autoSpaceDN w:val="0"/>
              <w:adjustRightInd w:val="0"/>
              <w:spacing w:after="0" w:line="240" w:lineRule="auto"/>
              <w:rPr>
                <w:szCs w:val="24"/>
              </w:rPr>
            </w:pPr>
            <w:r w:rsidRPr="008E5C51">
              <w:rPr>
                <w:szCs w:val="24"/>
              </w:rPr>
              <w:t>ÖĞRETMEN</w:t>
            </w:r>
          </w:p>
        </w:tc>
        <w:tc>
          <w:tcPr>
            <w:tcW w:w="1843" w:type="dxa"/>
            <w:shd w:val="clear" w:color="auto" w:fill="auto"/>
            <w:vAlign w:val="center"/>
          </w:tcPr>
          <w:p w:rsidR="00B73CF4" w:rsidRPr="008E5C51" w:rsidRDefault="00B73CF4" w:rsidP="00B73CF4">
            <w:pPr>
              <w:autoSpaceDE w:val="0"/>
              <w:autoSpaceDN w:val="0"/>
              <w:adjustRightInd w:val="0"/>
              <w:jc w:val="center"/>
            </w:pPr>
          </w:p>
        </w:tc>
      </w:tr>
      <w:tr w:rsidR="00B73CF4" w:rsidRPr="008E5C51" w:rsidTr="001B5C36">
        <w:trPr>
          <w:trHeight w:val="385"/>
        </w:trPr>
        <w:tc>
          <w:tcPr>
            <w:tcW w:w="786" w:type="dxa"/>
            <w:shd w:val="clear" w:color="auto" w:fill="auto"/>
            <w:vAlign w:val="center"/>
          </w:tcPr>
          <w:p w:rsidR="00B73CF4" w:rsidRPr="008E5C51" w:rsidRDefault="00B73CF4" w:rsidP="00B73CF4">
            <w:pPr>
              <w:autoSpaceDE w:val="0"/>
              <w:autoSpaceDN w:val="0"/>
              <w:adjustRightInd w:val="0"/>
              <w:spacing w:after="0" w:line="240" w:lineRule="auto"/>
              <w:jc w:val="center"/>
              <w:rPr>
                <w:b/>
              </w:rPr>
            </w:pPr>
            <w:r w:rsidRPr="008E5C51">
              <w:rPr>
                <w:b/>
              </w:rPr>
              <w:t>4</w:t>
            </w:r>
          </w:p>
        </w:tc>
        <w:tc>
          <w:tcPr>
            <w:tcW w:w="3403" w:type="dxa"/>
            <w:shd w:val="clear" w:color="auto" w:fill="auto"/>
            <w:vAlign w:val="center"/>
          </w:tcPr>
          <w:p w:rsidR="00B73CF4" w:rsidRDefault="00B73CF4" w:rsidP="00B73CF4">
            <w:pPr>
              <w:rPr>
                <w:rFonts w:ascii="Times New Roman" w:hAnsi="Times New Roman"/>
              </w:rPr>
            </w:pPr>
            <w:r>
              <w:rPr>
                <w:rFonts w:ascii="Times New Roman" w:hAnsi="Times New Roman"/>
              </w:rPr>
              <w:t>Okan BAYIROĞLU</w:t>
            </w:r>
          </w:p>
        </w:tc>
        <w:tc>
          <w:tcPr>
            <w:tcW w:w="5662" w:type="dxa"/>
            <w:shd w:val="clear" w:color="auto" w:fill="auto"/>
            <w:vAlign w:val="center"/>
          </w:tcPr>
          <w:p w:rsidR="00B73CF4" w:rsidRPr="008E5C51" w:rsidRDefault="000904A7" w:rsidP="00B73CF4">
            <w:pPr>
              <w:autoSpaceDE w:val="0"/>
              <w:autoSpaceDN w:val="0"/>
              <w:adjustRightInd w:val="0"/>
              <w:spacing w:after="0" w:line="240" w:lineRule="auto"/>
              <w:rPr>
                <w:szCs w:val="24"/>
              </w:rPr>
            </w:pPr>
            <w:r w:rsidRPr="008E5C51">
              <w:rPr>
                <w:szCs w:val="24"/>
              </w:rPr>
              <w:t>ÖĞRETMEN</w:t>
            </w:r>
          </w:p>
        </w:tc>
        <w:tc>
          <w:tcPr>
            <w:tcW w:w="1843" w:type="dxa"/>
            <w:shd w:val="clear" w:color="auto" w:fill="auto"/>
            <w:vAlign w:val="center"/>
          </w:tcPr>
          <w:p w:rsidR="00B73CF4" w:rsidRPr="008E5C51" w:rsidRDefault="00B73CF4" w:rsidP="00B73CF4">
            <w:pPr>
              <w:autoSpaceDE w:val="0"/>
              <w:autoSpaceDN w:val="0"/>
              <w:adjustRightInd w:val="0"/>
              <w:jc w:val="center"/>
            </w:pPr>
          </w:p>
        </w:tc>
      </w:tr>
      <w:tr w:rsidR="00B73CF4" w:rsidRPr="008E5C51" w:rsidTr="001B5C36">
        <w:trPr>
          <w:trHeight w:val="393"/>
        </w:trPr>
        <w:tc>
          <w:tcPr>
            <w:tcW w:w="786" w:type="dxa"/>
            <w:shd w:val="clear" w:color="auto" w:fill="auto"/>
            <w:vAlign w:val="center"/>
          </w:tcPr>
          <w:p w:rsidR="00B73CF4" w:rsidRPr="008E5C51" w:rsidRDefault="00B73CF4" w:rsidP="00B73CF4">
            <w:pPr>
              <w:autoSpaceDE w:val="0"/>
              <w:autoSpaceDN w:val="0"/>
              <w:adjustRightInd w:val="0"/>
              <w:spacing w:after="0" w:line="240" w:lineRule="auto"/>
              <w:jc w:val="center"/>
              <w:rPr>
                <w:b/>
              </w:rPr>
            </w:pPr>
            <w:r w:rsidRPr="008E5C51">
              <w:rPr>
                <w:b/>
              </w:rPr>
              <w:t>5</w:t>
            </w:r>
          </w:p>
        </w:tc>
        <w:tc>
          <w:tcPr>
            <w:tcW w:w="3403" w:type="dxa"/>
            <w:shd w:val="clear" w:color="auto" w:fill="auto"/>
            <w:vAlign w:val="center"/>
          </w:tcPr>
          <w:p w:rsidR="00B73CF4" w:rsidRDefault="00B73CF4" w:rsidP="00B73CF4">
            <w:pPr>
              <w:rPr>
                <w:rFonts w:ascii="Times New Roman" w:hAnsi="Times New Roman"/>
              </w:rPr>
            </w:pPr>
            <w:r>
              <w:rPr>
                <w:rFonts w:ascii="Times New Roman" w:hAnsi="Times New Roman"/>
              </w:rPr>
              <w:t xml:space="preserve">Kevser Kerim NAVRUZ </w:t>
            </w:r>
          </w:p>
        </w:tc>
        <w:tc>
          <w:tcPr>
            <w:tcW w:w="5662" w:type="dxa"/>
            <w:shd w:val="clear" w:color="auto" w:fill="auto"/>
            <w:vAlign w:val="center"/>
          </w:tcPr>
          <w:p w:rsidR="00B73CF4" w:rsidRPr="008E5C51" w:rsidRDefault="00B73CF4" w:rsidP="000904A7">
            <w:pPr>
              <w:autoSpaceDE w:val="0"/>
              <w:autoSpaceDN w:val="0"/>
              <w:adjustRightInd w:val="0"/>
              <w:spacing w:after="0" w:line="240" w:lineRule="auto"/>
              <w:rPr>
                <w:szCs w:val="24"/>
              </w:rPr>
            </w:pPr>
            <w:r w:rsidRPr="008E5C51">
              <w:rPr>
                <w:szCs w:val="24"/>
              </w:rPr>
              <w:t xml:space="preserve">OKUL AİLE BİRLİĞİ </w:t>
            </w:r>
            <w:r w:rsidR="000904A7">
              <w:rPr>
                <w:szCs w:val="24"/>
              </w:rPr>
              <w:t>BAŞKANI</w:t>
            </w:r>
          </w:p>
        </w:tc>
        <w:tc>
          <w:tcPr>
            <w:tcW w:w="1843" w:type="dxa"/>
            <w:shd w:val="clear" w:color="auto" w:fill="auto"/>
            <w:vAlign w:val="center"/>
          </w:tcPr>
          <w:p w:rsidR="00B73CF4" w:rsidRPr="008E5C51" w:rsidRDefault="00B73CF4" w:rsidP="00B73CF4">
            <w:pPr>
              <w:autoSpaceDE w:val="0"/>
              <w:autoSpaceDN w:val="0"/>
              <w:adjustRightInd w:val="0"/>
              <w:jc w:val="center"/>
            </w:pPr>
          </w:p>
        </w:tc>
      </w:tr>
    </w:tbl>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rPr>
          <w:rFonts w:cs="Calibri"/>
          <w:b/>
        </w:rPr>
      </w:pPr>
    </w:p>
    <w:p w:rsidR="001B5C36" w:rsidRPr="008E5C51" w:rsidRDefault="001B5C36" w:rsidP="001B5C36">
      <w:pPr>
        <w:rPr>
          <w:rFonts w:cs="Calibri"/>
        </w:rPr>
      </w:pPr>
    </w:p>
    <w:p w:rsidR="001B5C36" w:rsidRPr="008E5C51" w:rsidRDefault="001B5C36" w:rsidP="001B5C36">
      <w:pPr>
        <w:rPr>
          <w:rFonts w:cs="Calibri"/>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44458C" w:rsidRDefault="001B5C36" w:rsidP="001B5C36">
      <w:pPr>
        <w:pStyle w:val="AralkYok"/>
        <w:ind w:left="11100"/>
        <w:rPr>
          <w:rFonts w:ascii="Book Antiqua" w:hAnsi="Book Antiqua" w:cs="Calibri"/>
          <w:b/>
        </w:rPr>
      </w:pPr>
      <w:r>
        <w:rPr>
          <w:rFonts w:ascii="Book Antiqua" w:hAnsi="Book Antiqua" w:cs="Calibri"/>
          <w:b/>
        </w:rPr>
        <w:t xml:space="preserve">    </w:t>
      </w:r>
      <w:r w:rsidRPr="001B5C36">
        <w:rPr>
          <w:rFonts w:ascii="Book Antiqua" w:hAnsi="Book Antiqua" w:cs="Calibri"/>
          <w:b/>
        </w:rPr>
        <w:t>OLUR</w:t>
      </w:r>
      <w:r w:rsidRPr="001B5C36">
        <w:rPr>
          <w:rFonts w:ascii="Book Antiqua" w:hAnsi="Book Antiqua" w:cs="Calibri"/>
          <w:b/>
        </w:rPr>
        <w:tab/>
        <w:t xml:space="preserve">   </w:t>
      </w:r>
    </w:p>
    <w:p w:rsidR="001B5C36" w:rsidRPr="001B5C36" w:rsidRDefault="001B5C36" w:rsidP="001B5C36">
      <w:pPr>
        <w:pStyle w:val="AralkYok"/>
        <w:ind w:left="11100"/>
        <w:rPr>
          <w:rFonts w:ascii="Book Antiqua" w:hAnsi="Book Antiqua"/>
          <w:b/>
          <w:sz w:val="24"/>
          <w:szCs w:val="24"/>
        </w:rPr>
      </w:pPr>
      <w:r w:rsidRPr="001B5C36">
        <w:rPr>
          <w:rFonts w:ascii="Book Antiqua" w:hAnsi="Book Antiqua" w:cs="Calibri"/>
          <w:b/>
        </w:rPr>
        <w:t xml:space="preserve">                                                                                                                                                                                                                                                                                                 </w:t>
      </w:r>
      <w:r w:rsidR="000904A7">
        <w:rPr>
          <w:rFonts w:ascii="Book Antiqua" w:hAnsi="Book Antiqua"/>
          <w:b/>
          <w:sz w:val="24"/>
          <w:szCs w:val="24"/>
        </w:rPr>
        <w:t>…/…./2024</w:t>
      </w:r>
    </w:p>
    <w:p w:rsidR="001B5C36" w:rsidRDefault="001B5C36" w:rsidP="001B5C36">
      <w:pPr>
        <w:pStyle w:val="AralkYok"/>
        <w:rPr>
          <w:rFonts w:ascii="Book Antiqua" w:hAnsi="Book Antiqua"/>
          <w:b/>
        </w:rPr>
      </w:pPr>
      <w:r w:rsidRPr="008E5C51">
        <w:rPr>
          <w:rFonts w:ascii="Book Antiqua" w:hAnsi="Book Antiqua"/>
          <w:b/>
        </w:rPr>
        <w:t xml:space="preserve">                                                                                                                                                                                                                                       </w:t>
      </w:r>
    </w:p>
    <w:p w:rsidR="001B5C36" w:rsidRDefault="001B5C36" w:rsidP="001B5C36">
      <w:pPr>
        <w:pStyle w:val="AralkYok"/>
        <w:tabs>
          <w:tab w:val="left" w:pos="440"/>
        </w:tabs>
        <w:rPr>
          <w:rFonts w:ascii="Times New Roman" w:hAnsi="Times New Roman"/>
          <w:b/>
        </w:rPr>
      </w:pPr>
      <w:r>
        <w:rPr>
          <w:rFonts w:ascii="Times New Roman" w:hAnsi="Times New Roman"/>
          <w:b/>
        </w:rPr>
        <w:t xml:space="preserve">                                                                                                                                                                                                                 </w:t>
      </w:r>
    </w:p>
    <w:p w:rsidR="001B5C36" w:rsidRPr="001B5C36" w:rsidRDefault="001B5C36" w:rsidP="001B5C36">
      <w:pPr>
        <w:pStyle w:val="AralkYok"/>
        <w:tabs>
          <w:tab w:val="left" w:pos="440"/>
        </w:tabs>
        <w:rPr>
          <w:rFonts w:ascii="Times New Roman" w:hAnsi="Times New Roman"/>
          <w:b/>
        </w:rPr>
      </w:pPr>
      <w:r>
        <w:rPr>
          <w:rFonts w:ascii="Times New Roman" w:hAnsi="Times New Roman"/>
          <w:b/>
        </w:rPr>
        <w:t xml:space="preserve">  </w:t>
      </w:r>
      <w:r w:rsidR="000904A7">
        <w:rPr>
          <w:rFonts w:ascii="Times New Roman" w:hAnsi="Times New Roman"/>
          <w:b/>
        </w:rPr>
        <w:t>M.İbrahim ALOĞLU</w:t>
      </w:r>
      <w:r>
        <w:rPr>
          <w:rFonts w:ascii="Times New Roman" w:hAnsi="Times New Roman"/>
          <w:b/>
        </w:rPr>
        <w:t xml:space="preserve">                                                                                                                                                                                           </w:t>
      </w:r>
      <w:r w:rsidR="000904A7">
        <w:rPr>
          <w:rFonts w:ascii="Times New Roman" w:hAnsi="Times New Roman"/>
          <w:b/>
        </w:rPr>
        <w:t>Hikmet TEPELİ</w:t>
      </w:r>
    </w:p>
    <w:p w:rsidR="0044458C" w:rsidRDefault="001B5C36" w:rsidP="0044458C">
      <w:pPr>
        <w:tabs>
          <w:tab w:val="left" w:pos="440"/>
        </w:tabs>
        <w:spacing w:after="0" w:line="240" w:lineRule="auto"/>
        <w:rPr>
          <w:rFonts w:ascii="Times New Roman" w:hAnsi="Times New Roman"/>
          <w:b/>
          <w:bCs/>
        </w:rPr>
      </w:pPr>
      <w:r w:rsidRPr="001B5C36">
        <w:rPr>
          <w:rFonts w:ascii="Times New Roman" w:hAnsi="Times New Roman"/>
          <w:b/>
          <w:szCs w:val="24"/>
        </w:rPr>
        <w:t xml:space="preserve"> Okul Müdürü</w:t>
      </w:r>
      <w:r w:rsidRPr="001B5C36">
        <w:rPr>
          <w:rFonts w:ascii="Times New Roman" w:hAnsi="Times New Roman"/>
          <w:b/>
          <w:bCs/>
        </w:rPr>
        <w:t xml:space="preserve"> </w:t>
      </w:r>
      <w:r>
        <w:rPr>
          <w:rFonts w:ascii="Times New Roman" w:hAnsi="Times New Roman"/>
          <w:b/>
          <w:bCs/>
        </w:rPr>
        <w:t xml:space="preserve">                                                                                                        </w:t>
      </w:r>
      <w:r w:rsidR="000904A7">
        <w:rPr>
          <w:rFonts w:ascii="Times New Roman" w:hAnsi="Times New Roman"/>
          <w:b/>
          <w:bCs/>
        </w:rPr>
        <w:t xml:space="preserve">                               </w:t>
      </w:r>
      <w:r>
        <w:rPr>
          <w:rFonts w:ascii="Times New Roman" w:hAnsi="Times New Roman"/>
          <w:b/>
          <w:bCs/>
        </w:rPr>
        <w:t xml:space="preserve">  </w:t>
      </w:r>
      <w:r w:rsidR="000904A7">
        <w:rPr>
          <w:rFonts w:ascii="Times New Roman" w:hAnsi="Times New Roman"/>
          <w:b/>
          <w:bCs/>
        </w:rPr>
        <w:t>Büyükçekmece</w:t>
      </w:r>
      <w:r w:rsidRPr="001B5C36">
        <w:rPr>
          <w:rFonts w:ascii="Times New Roman" w:hAnsi="Times New Roman"/>
          <w:b/>
          <w:bCs/>
        </w:rPr>
        <w:t xml:space="preserve"> ilçe Milli Eğitim Müdürü</w:t>
      </w:r>
    </w:p>
    <w:p w:rsidR="000904A7" w:rsidRDefault="000904A7" w:rsidP="0044458C">
      <w:pPr>
        <w:tabs>
          <w:tab w:val="left" w:pos="440"/>
        </w:tabs>
        <w:spacing w:after="0" w:line="240" w:lineRule="auto"/>
        <w:jc w:val="center"/>
        <w:rPr>
          <w:rFonts w:ascii="Times New Roman" w:hAnsi="Times New Roman"/>
          <w:b/>
          <w:bCs/>
          <w:szCs w:val="24"/>
        </w:rPr>
      </w:pPr>
    </w:p>
    <w:p w:rsidR="001B5C36" w:rsidRPr="0044458C" w:rsidRDefault="001B5C36" w:rsidP="0044458C">
      <w:pPr>
        <w:tabs>
          <w:tab w:val="left" w:pos="440"/>
        </w:tabs>
        <w:spacing w:after="0" w:line="240" w:lineRule="auto"/>
        <w:jc w:val="center"/>
        <w:rPr>
          <w:rFonts w:ascii="Times New Roman" w:hAnsi="Times New Roman"/>
          <w:b/>
          <w:bCs/>
          <w:szCs w:val="24"/>
        </w:rPr>
      </w:pPr>
      <w:r w:rsidRPr="0044458C">
        <w:rPr>
          <w:rFonts w:ascii="Times New Roman" w:hAnsi="Times New Roman"/>
          <w:b/>
          <w:bCs/>
          <w:szCs w:val="24"/>
        </w:rPr>
        <w:lastRenderedPageBreak/>
        <w:t>T.C</w:t>
      </w:r>
    </w:p>
    <w:p w:rsidR="001B5C36" w:rsidRPr="0044458C" w:rsidRDefault="000904A7" w:rsidP="001B5C36">
      <w:pPr>
        <w:spacing w:after="0" w:line="240" w:lineRule="auto"/>
        <w:jc w:val="center"/>
        <w:rPr>
          <w:rFonts w:ascii="Times New Roman" w:hAnsi="Times New Roman"/>
          <w:b/>
          <w:bCs/>
          <w:szCs w:val="24"/>
        </w:rPr>
      </w:pPr>
      <w:r>
        <w:rPr>
          <w:rFonts w:ascii="Times New Roman" w:hAnsi="Times New Roman"/>
          <w:b/>
          <w:bCs/>
          <w:szCs w:val="24"/>
        </w:rPr>
        <w:t xml:space="preserve">BÜYÜKÇEKMECE </w:t>
      </w:r>
      <w:r w:rsidR="001B5C36" w:rsidRPr="0044458C">
        <w:rPr>
          <w:rFonts w:ascii="Times New Roman" w:hAnsi="Times New Roman"/>
          <w:b/>
          <w:bCs/>
          <w:szCs w:val="24"/>
        </w:rPr>
        <w:t xml:space="preserve"> KAYMAKAMLIĞI</w:t>
      </w:r>
    </w:p>
    <w:p w:rsidR="001B5C36" w:rsidRPr="0044458C" w:rsidRDefault="000904A7" w:rsidP="001B5C36">
      <w:pPr>
        <w:spacing w:after="0" w:line="240" w:lineRule="auto"/>
        <w:jc w:val="center"/>
        <w:rPr>
          <w:rFonts w:ascii="Times New Roman" w:hAnsi="Times New Roman"/>
          <w:b/>
          <w:bCs/>
          <w:szCs w:val="24"/>
        </w:rPr>
      </w:pPr>
      <w:r>
        <w:rPr>
          <w:rFonts w:ascii="Times New Roman" w:hAnsi="Times New Roman"/>
          <w:b/>
          <w:bCs/>
          <w:szCs w:val="24"/>
        </w:rPr>
        <w:t>Mimarsinan Ortaokulu</w:t>
      </w:r>
      <w:r w:rsidR="001B5C36" w:rsidRPr="0044458C">
        <w:rPr>
          <w:rFonts w:ascii="Times New Roman" w:hAnsi="Times New Roman"/>
          <w:b/>
          <w:bCs/>
          <w:szCs w:val="24"/>
        </w:rPr>
        <w:t xml:space="preserve"> Müdürlüğü</w:t>
      </w:r>
    </w:p>
    <w:p w:rsidR="001B5C36" w:rsidRPr="0044458C" w:rsidRDefault="001B5C36" w:rsidP="001B5C36">
      <w:pPr>
        <w:spacing w:after="0" w:line="240" w:lineRule="exact"/>
        <w:ind w:right="-20"/>
        <w:jc w:val="both"/>
        <w:rPr>
          <w:rFonts w:ascii="Times New Roman" w:hAnsi="Times New Roman"/>
          <w:b/>
          <w:sz w:val="16"/>
          <w:szCs w:val="16"/>
        </w:rPr>
      </w:pPr>
    </w:p>
    <w:p w:rsidR="001B5C36" w:rsidRPr="0044458C" w:rsidRDefault="001B5C36" w:rsidP="001B5C36">
      <w:pPr>
        <w:spacing w:after="0" w:line="240" w:lineRule="exact"/>
        <w:ind w:left="1825" w:right="-20"/>
        <w:jc w:val="both"/>
        <w:rPr>
          <w:rFonts w:ascii="Times New Roman" w:hAnsi="Times New Roman"/>
          <w:b/>
          <w:sz w:val="16"/>
          <w:szCs w:val="16"/>
        </w:rPr>
      </w:pPr>
    </w:p>
    <w:p w:rsidR="001B5C36" w:rsidRPr="0044458C" w:rsidRDefault="001B5C36" w:rsidP="001B5C36">
      <w:pPr>
        <w:tabs>
          <w:tab w:val="left" w:pos="640"/>
          <w:tab w:val="left" w:pos="5780"/>
        </w:tabs>
        <w:spacing w:before="1" w:after="0" w:line="240" w:lineRule="auto"/>
        <w:ind w:left="114" w:right="-20"/>
        <w:jc w:val="both"/>
        <w:rPr>
          <w:rFonts w:ascii="Times New Roman" w:hAnsi="Times New Roman"/>
          <w:sz w:val="16"/>
          <w:szCs w:val="16"/>
        </w:rPr>
      </w:pPr>
      <w:r w:rsidRPr="0044458C">
        <w:rPr>
          <w:rFonts w:ascii="Times New Roman" w:hAnsi="Times New Roman"/>
          <w:sz w:val="16"/>
          <w:szCs w:val="16"/>
        </w:rPr>
        <w:t>Sayı</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b/>
          <w:spacing w:val="-9"/>
          <w:sz w:val="16"/>
          <w:szCs w:val="16"/>
        </w:rPr>
        <w:t xml:space="preserve"> </w:t>
      </w:r>
      <w:r w:rsidR="004C2B67">
        <w:rPr>
          <w:rFonts w:ascii="Times New Roman" w:hAnsi="Times New Roman"/>
          <w:sz w:val="16"/>
          <w:szCs w:val="16"/>
        </w:rPr>
        <w:t>67638397</w:t>
      </w:r>
      <w:r w:rsidRPr="0044458C">
        <w:rPr>
          <w:rFonts w:ascii="Times New Roman" w:hAnsi="Times New Roman"/>
          <w:sz w:val="16"/>
          <w:szCs w:val="16"/>
        </w:rPr>
        <w:t>-602.04/</w:t>
      </w:r>
      <w:r w:rsidRPr="0044458C">
        <w:rPr>
          <w:rFonts w:ascii="Times New Roman" w:hAnsi="Times New Roman"/>
          <w:sz w:val="16"/>
          <w:szCs w:val="16"/>
        </w:rPr>
        <w:tab/>
        <w:t xml:space="preserve">                                                                                               </w:t>
      </w:r>
      <w:r w:rsidR="0044458C">
        <w:rPr>
          <w:rFonts w:ascii="Times New Roman" w:hAnsi="Times New Roman"/>
          <w:sz w:val="16"/>
          <w:szCs w:val="16"/>
        </w:rPr>
        <w:t xml:space="preserve">                            </w:t>
      </w:r>
      <w:r w:rsidRPr="0044458C">
        <w:rPr>
          <w:rFonts w:ascii="Times New Roman" w:hAnsi="Times New Roman"/>
          <w:sz w:val="16"/>
          <w:szCs w:val="16"/>
        </w:rPr>
        <w:t xml:space="preserve">                           </w:t>
      </w:r>
    </w:p>
    <w:p w:rsidR="001B5C36" w:rsidRPr="0044458C" w:rsidRDefault="001B5C36" w:rsidP="001B5C36">
      <w:pPr>
        <w:spacing w:after="0" w:line="240" w:lineRule="exact"/>
        <w:ind w:left="114" w:right="-20"/>
        <w:jc w:val="both"/>
        <w:rPr>
          <w:rFonts w:ascii="Times New Roman" w:hAnsi="Times New Roman"/>
          <w:sz w:val="16"/>
          <w:szCs w:val="16"/>
        </w:rPr>
      </w:pPr>
      <w:r w:rsidRPr="0044458C">
        <w:rPr>
          <w:rFonts w:ascii="Times New Roman" w:hAnsi="Times New Roman"/>
          <w:sz w:val="16"/>
          <w:szCs w:val="16"/>
        </w:rPr>
        <w:t xml:space="preserve">Konu </w:t>
      </w:r>
      <w:r w:rsidR="004C2B67">
        <w:rPr>
          <w:rFonts w:ascii="Times New Roman" w:hAnsi="Times New Roman"/>
          <w:sz w:val="16"/>
          <w:szCs w:val="16"/>
        </w:rPr>
        <w:t xml:space="preserve">    </w:t>
      </w:r>
      <w:r w:rsidRPr="0044458C">
        <w:rPr>
          <w:rFonts w:ascii="Times New Roman" w:hAnsi="Times New Roman"/>
          <w:spacing w:val="7"/>
          <w:sz w:val="16"/>
          <w:szCs w:val="16"/>
        </w:rPr>
        <w:t xml:space="preserve"> </w:t>
      </w:r>
      <w:r w:rsidRPr="0044458C">
        <w:rPr>
          <w:rFonts w:ascii="Times New Roman" w:hAnsi="Times New Roman"/>
          <w:sz w:val="16"/>
          <w:szCs w:val="16"/>
        </w:rPr>
        <w:t>:</w:t>
      </w:r>
      <w:r w:rsidRPr="0044458C">
        <w:rPr>
          <w:rFonts w:ascii="Times New Roman" w:hAnsi="Times New Roman"/>
          <w:b/>
          <w:sz w:val="16"/>
          <w:szCs w:val="16"/>
        </w:rPr>
        <w:t xml:space="preserve"> </w:t>
      </w:r>
      <w:r w:rsidR="0066052B">
        <w:rPr>
          <w:rFonts w:ascii="Times New Roman" w:hAnsi="Times New Roman"/>
          <w:sz w:val="16"/>
          <w:szCs w:val="16"/>
        </w:rPr>
        <w:t>2024-2028</w:t>
      </w:r>
      <w:r w:rsidR="00BF4FAE">
        <w:rPr>
          <w:rFonts w:ascii="Times New Roman" w:hAnsi="Times New Roman"/>
          <w:sz w:val="16"/>
          <w:szCs w:val="16"/>
        </w:rPr>
        <w:t xml:space="preserve"> </w:t>
      </w:r>
      <w:r w:rsidRPr="0044458C">
        <w:rPr>
          <w:rFonts w:ascii="Times New Roman" w:hAnsi="Times New Roman"/>
          <w:sz w:val="16"/>
          <w:szCs w:val="16"/>
        </w:rPr>
        <w:t xml:space="preserve"> Stratejik Planı.</w:t>
      </w:r>
    </w:p>
    <w:p w:rsidR="001B5C36" w:rsidRPr="0044458C" w:rsidRDefault="001B5C36" w:rsidP="001B5C36">
      <w:pPr>
        <w:tabs>
          <w:tab w:val="left" w:pos="640"/>
        </w:tabs>
        <w:spacing w:after="0" w:line="240" w:lineRule="auto"/>
        <w:ind w:left="114" w:right="-20"/>
        <w:jc w:val="both"/>
        <w:rPr>
          <w:rFonts w:ascii="Times New Roman" w:hAnsi="Times New Roman"/>
          <w:b/>
          <w:spacing w:val="1"/>
          <w:sz w:val="16"/>
          <w:szCs w:val="16"/>
        </w:rPr>
      </w:pPr>
    </w:p>
    <w:p w:rsidR="001B5C36" w:rsidRPr="0044458C" w:rsidRDefault="001B5C36" w:rsidP="001B5C36">
      <w:pPr>
        <w:spacing w:after="0" w:line="240" w:lineRule="exact"/>
        <w:ind w:right="-49"/>
        <w:jc w:val="both"/>
        <w:rPr>
          <w:rFonts w:ascii="Times New Roman" w:hAnsi="Times New Roman"/>
          <w:sz w:val="16"/>
          <w:szCs w:val="16"/>
        </w:rPr>
      </w:pPr>
    </w:p>
    <w:p w:rsidR="001B5C36" w:rsidRPr="0044458C" w:rsidRDefault="000904A7" w:rsidP="001B5C36">
      <w:pPr>
        <w:spacing w:after="0" w:line="240" w:lineRule="exact"/>
        <w:ind w:left="884" w:right="-49"/>
        <w:jc w:val="center"/>
        <w:rPr>
          <w:rFonts w:ascii="Times New Roman" w:hAnsi="Times New Roman"/>
          <w:b/>
          <w:szCs w:val="24"/>
        </w:rPr>
      </w:pPr>
      <w:r>
        <w:rPr>
          <w:rFonts w:ascii="Times New Roman" w:hAnsi="Times New Roman"/>
          <w:b/>
          <w:szCs w:val="24"/>
        </w:rPr>
        <w:t xml:space="preserve">BÜYÜKÇEKMECE </w:t>
      </w:r>
      <w:r w:rsidR="001B5C36" w:rsidRPr="0044458C">
        <w:rPr>
          <w:rFonts w:ascii="Times New Roman" w:hAnsi="Times New Roman"/>
          <w:b/>
          <w:szCs w:val="24"/>
        </w:rPr>
        <w:t xml:space="preserve"> İLÇE MİLLİ EĞİTİM MÜDÜRLÜĞÜNE</w:t>
      </w:r>
    </w:p>
    <w:p w:rsidR="001B5C36" w:rsidRPr="0044458C" w:rsidRDefault="001B5C36" w:rsidP="001B5C36">
      <w:pPr>
        <w:spacing w:after="0" w:line="240" w:lineRule="exact"/>
        <w:ind w:left="884" w:right="-49"/>
        <w:jc w:val="both"/>
        <w:rPr>
          <w:rFonts w:ascii="Times New Roman" w:hAnsi="Times New Roman"/>
          <w:sz w:val="16"/>
          <w:szCs w:val="16"/>
        </w:rPr>
      </w:pPr>
    </w:p>
    <w:p w:rsidR="001B5C36" w:rsidRPr="0044458C" w:rsidRDefault="001B5C36" w:rsidP="001B5C36">
      <w:pPr>
        <w:rPr>
          <w:rFonts w:ascii="Times New Roman" w:hAnsi="Times New Roman"/>
          <w:sz w:val="16"/>
          <w:szCs w:val="16"/>
        </w:rPr>
      </w:pPr>
      <w:r w:rsidRPr="0044458C">
        <w:rPr>
          <w:rFonts w:ascii="Times New Roman" w:hAnsi="Times New Roman"/>
          <w:sz w:val="16"/>
          <w:szCs w:val="16"/>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p>
    <w:p w:rsidR="001B5C36" w:rsidRPr="0044458C" w:rsidRDefault="001B5C36" w:rsidP="001B5C36">
      <w:pPr>
        <w:rPr>
          <w:rFonts w:ascii="Times New Roman" w:hAnsi="Times New Roman"/>
          <w:sz w:val="16"/>
          <w:szCs w:val="16"/>
        </w:rPr>
      </w:pPr>
      <w:r w:rsidRPr="0044458C">
        <w:rPr>
          <w:rFonts w:ascii="Times New Roman" w:hAnsi="Times New Roman"/>
          <w:sz w:val="16"/>
          <w:szCs w:val="16"/>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rsidR="001B5C36" w:rsidRPr="0044458C" w:rsidRDefault="001B5C36" w:rsidP="0044458C">
      <w:pPr>
        <w:rPr>
          <w:sz w:val="16"/>
          <w:szCs w:val="16"/>
        </w:rPr>
      </w:pPr>
      <w:r w:rsidRPr="0044458C">
        <w:rPr>
          <w:sz w:val="16"/>
          <w:szCs w:val="16"/>
        </w:rPr>
        <w:t>Bakanlığımız, Türk  eğitim  sistemini  düzenleyen   mevzuat  ile  birlikte,   eğitim sistemi  için  referans  bir  politika  belgesi  niteliği</w:t>
      </w:r>
      <w:r w:rsidR="0044458C" w:rsidRPr="0044458C">
        <w:rPr>
          <w:sz w:val="16"/>
          <w:szCs w:val="16"/>
        </w:rPr>
        <w:t xml:space="preserve">nde  olan  ve  Türkiye’nin  AB </w:t>
      </w:r>
      <w:r w:rsidRPr="0044458C">
        <w:rPr>
          <w:sz w:val="16"/>
          <w:szCs w:val="16"/>
        </w:rPr>
        <w:t xml:space="preserve">vizyonuna uygun  olacak  şekilde  hazırlanan  “Millî  Eğitim  Bakanlığı </w:t>
      </w:r>
      <w:r w:rsidR="0066052B">
        <w:rPr>
          <w:sz w:val="16"/>
          <w:szCs w:val="16"/>
        </w:rPr>
        <w:t>2024-2028</w:t>
      </w:r>
      <w:r w:rsidRPr="0044458C">
        <w:rPr>
          <w:sz w:val="16"/>
          <w:szCs w:val="16"/>
        </w:rPr>
        <w:t xml:space="preserve">  Stratejik  Planı”  Baka</w:t>
      </w:r>
      <w:r w:rsidR="0066052B">
        <w:rPr>
          <w:sz w:val="16"/>
          <w:szCs w:val="16"/>
        </w:rPr>
        <w:t>n Onayı ile 01 Ocak 2023</w:t>
      </w:r>
      <w:r w:rsidR="0044458C" w:rsidRPr="0044458C">
        <w:rPr>
          <w:sz w:val="16"/>
          <w:szCs w:val="16"/>
        </w:rPr>
        <w:t xml:space="preserve"> tarihi </w:t>
      </w:r>
      <w:r w:rsidRPr="0044458C">
        <w:rPr>
          <w:sz w:val="16"/>
          <w:szCs w:val="16"/>
        </w:rPr>
        <w:t>itibariyle uygulamaya konulmuştur</w:t>
      </w:r>
    </w:p>
    <w:p w:rsidR="001B5C36" w:rsidRPr="0044458C" w:rsidRDefault="001B5C36" w:rsidP="0044458C">
      <w:pPr>
        <w:rPr>
          <w:sz w:val="16"/>
          <w:szCs w:val="16"/>
        </w:rPr>
      </w:pPr>
      <w:r w:rsidRPr="0044458C">
        <w:rPr>
          <w:sz w:val="16"/>
          <w:szCs w:val="16"/>
        </w:rPr>
        <w:t xml:space="preserve">Millî Eğitim Bakanlığı </w:t>
      </w:r>
      <w:r w:rsidR="0066052B">
        <w:rPr>
          <w:sz w:val="16"/>
          <w:szCs w:val="16"/>
        </w:rPr>
        <w:t>2024-2028</w:t>
      </w:r>
      <w:r w:rsidR="00BF4FAE">
        <w:rPr>
          <w:sz w:val="16"/>
          <w:szCs w:val="16"/>
        </w:rPr>
        <w:t xml:space="preserve"> </w:t>
      </w:r>
      <w:r w:rsidRPr="0044458C">
        <w:rPr>
          <w:sz w:val="16"/>
          <w:szCs w:val="16"/>
        </w:rPr>
        <w:t xml:space="preserve"> Stratejik Planı ile aynı süreçte ve eş zamanlı olarak merkez teşkilatı birimleri ile İl Millî Eğitim Müdürlükleri de beş yıllık stratejik planlarını hazırlayarak uygulamaya koymuşlardır.</w:t>
      </w:r>
      <w:r w:rsidRPr="0044458C">
        <w:rPr>
          <w:sz w:val="16"/>
          <w:szCs w:val="16"/>
        </w:rPr>
        <w:br/>
        <w:t xml:space="preserve">            Bakanlığımız Stratejik Planı (</w:t>
      </w:r>
      <w:r w:rsidR="0066052B">
        <w:rPr>
          <w:sz w:val="16"/>
          <w:szCs w:val="16"/>
        </w:rPr>
        <w:t>2024-2028</w:t>
      </w:r>
      <w:r w:rsidRPr="0044458C">
        <w:rPr>
          <w:sz w:val="16"/>
          <w:szCs w:val="16"/>
        </w:rPr>
        <w:t>) ve İl Millî Eğitim Müdürlükleri stratejik planlarının uygulamaya girmesiyle bu planlara uyumlu olarak İlçe Millî Eğitim Müdürlükleri ve okul/kurum Müdürlüklerinin de stratejik plan hazırlamaları ilgi Genelge ile uygun görülmüştür.</w:t>
      </w:r>
    </w:p>
    <w:p w:rsidR="001B5C36" w:rsidRPr="0044458C" w:rsidRDefault="001B5C36" w:rsidP="0044458C">
      <w:pPr>
        <w:rPr>
          <w:sz w:val="16"/>
          <w:szCs w:val="16"/>
        </w:rPr>
      </w:pPr>
      <w:r w:rsidRPr="0044458C">
        <w:rPr>
          <w:sz w:val="16"/>
          <w:szCs w:val="16"/>
        </w:rPr>
        <w:t>Stratejik yönetim anlayışının İl, İlçe Millî Eğitim Müdürlükleri ve okul/kurumlarımıza yayılması ve bu suretle yönetim uygulamalarımızda yeni bir kültürün oluşturulması amaçlanmaktadır.</w:t>
      </w:r>
    </w:p>
    <w:p w:rsidR="0044458C" w:rsidRDefault="001B5C36" w:rsidP="0044458C">
      <w:pPr>
        <w:rPr>
          <w:sz w:val="16"/>
          <w:szCs w:val="16"/>
        </w:rPr>
      </w:pPr>
      <w:r w:rsidRPr="0044458C">
        <w:rPr>
          <w:sz w:val="16"/>
          <w:szCs w:val="16"/>
        </w:rPr>
        <w:t xml:space="preserve">Makamlarınızca da uygun  görüldüğü  takdirde,  </w:t>
      </w:r>
      <w:r w:rsidR="0066052B">
        <w:rPr>
          <w:sz w:val="16"/>
          <w:szCs w:val="16"/>
        </w:rPr>
        <w:t>2024-2028</w:t>
      </w:r>
      <w:r w:rsidR="00BF4FAE">
        <w:rPr>
          <w:sz w:val="16"/>
          <w:szCs w:val="16"/>
        </w:rPr>
        <w:t xml:space="preserve"> </w:t>
      </w:r>
      <w:r w:rsidRPr="0044458C">
        <w:rPr>
          <w:sz w:val="16"/>
          <w:szCs w:val="16"/>
        </w:rPr>
        <w:t xml:space="preserve">  yıllarını  kapsayan </w:t>
      </w:r>
      <w:r w:rsidR="000904A7">
        <w:rPr>
          <w:sz w:val="16"/>
          <w:szCs w:val="16"/>
        </w:rPr>
        <w:t xml:space="preserve">Mimarsinan Ortaokulu </w:t>
      </w:r>
      <w:r w:rsidRPr="0044458C">
        <w:rPr>
          <w:sz w:val="16"/>
          <w:szCs w:val="16"/>
        </w:rPr>
        <w:t xml:space="preserve">Müdürlüğü   Stratejik   Planı’nın   uygulamaya   konulmasını  olurlarınıza arz ederim.                                                                                                                                               </w:t>
      </w:r>
      <w:r w:rsidRPr="0044458C">
        <w:rPr>
          <w:sz w:val="16"/>
          <w:szCs w:val="16"/>
        </w:rPr>
        <w:br/>
      </w:r>
      <w:r w:rsidR="0044458C">
        <w:rPr>
          <w:sz w:val="16"/>
          <w:szCs w:val="16"/>
        </w:rPr>
        <w:t xml:space="preserve">                                                                                                                                                                                                                                                      </w:t>
      </w:r>
      <w:r w:rsidR="000904A7">
        <w:rPr>
          <w:sz w:val="16"/>
          <w:szCs w:val="16"/>
        </w:rPr>
        <w:tab/>
      </w:r>
      <w:r w:rsidR="000904A7">
        <w:rPr>
          <w:sz w:val="16"/>
          <w:szCs w:val="16"/>
        </w:rPr>
        <w:tab/>
      </w:r>
    </w:p>
    <w:p w:rsidR="0044458C" w:rsidRPr="0044458C" w:rsidRDefault="0044458C" w:rsidP="0044458C">
      <w:pPr>
        <w:pStyle w:val="AralkYok"/>
        <w:jc w:val="center"/>
        <w:rPr>
          <w:rFonts w:ascii="Times New Roman" w:hAnsi="Times New Roman"/>
          <w:b/>
          <w:spacing w:val="1"/>
        </w:rPr>
      </w:pPr>
      <w:r>
        <w:rPr>
          <w:sz w:val="16"/>
          <w:szCs w:val="16"/>
        </w:rPr>
        <w:t xml:space="preserve">                                                                                                                                                                                                                                                         </w:t>
      </w:r>
      <w:r w:rsidR="00262B0E">
        <w:rPr>
          <w:sz w:val="16"/>
          <w:szCs w:val="16"/>
        </w:rPr>
        <w:t xml:space="preserve">                   </w:t>
      </w:r>
      <w:r>
        <w:rPr>
          <w:sz w:val="16"/>
          <w:szCs w:val="16"/>
        </w:rPr>
        <w:t xml:space="preserve">    </w:t>
      </w:r>
      <w:r>
        <w:rPr>
          <w:sz w:val="16"/>
          <w:szCs w:val="16"/>
        </w:rPr>
        <w:tab/>
      </w:r>
      <w:r w:rsidR="000904A7">
        <w:rPr>
          <w:sz w:val="16"/>
          <w:szCs w:val="16"/>
        </w:rPr>
        <w:tab/>
      </w:r>
      <w:r w:rsidR="000904A7">
        <w:rPr>
          <w:sz w:val="16"/>
          <w:szCs w:val="16"/>
        </w:rPr>
        <w:tab/>
      </w:r>
      <w:r>
        <w:rPr>
          <w:sz w:val="16"/>
          <w:szCs w:val="16"/>
        </w:rPr>
        <w:t xml:space="preserve">   </w:t>
      </w:r>
      <w:r w:rsidR="000904A7">
        <w:rPr>
          <w:rFonts w:ascii="Times New Roman" w:hAnsi="Times New Roman"/>
          <w:b/>
          <w:spacing w:val="1"/>
        </w:rPr>
        <w:t>M.İbrahim ALOĞLU</w:t>
      </w:r>
      <w:r w:rsidRPr="0044458C">
        <w:rPr>
          <w:rFonts w:ascii="Times New Roman" w:hAnsi="Times New Roman"/>
          <w:b/>
          <w:spacing w:val="1"/>
        </w:rPr>
        <w:t xml:space="preserve"> </w:t>
      </w:r>
    </w:p>
    <w:p w:rsidR="0044458C" w:rsidRPr="0044458C" w:rsidRDefault="0044458C" w:rsidP="0044458C">
      <w:pPr>
        <w:pStyle w:val="AralkYok"/>
        <w:jc w:val="both"/>
        <w:rPr>
          <w:rFonts w:ascii="Times New Roman" w:hAnsi="Times New Roman"/>
          <w:b/>
          <w:spacing w:val="-1"/>
        </w:rPr>
      </w:pPr>
      <w:r w:rsidRPr="0044458C">
        <w:rPr>
          <w:rFonts w:ascii="Times New Roman" w:hAnsi="Times New Roman"/>
          <w:b/>
          <w:spacing w:val="1"/>
        </w:rPr>
        <w:t xml:space="preserve">                                                                                                                                        </w:t>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r>
      <w:r w:rsidRPr="0044458C">
        <w:rPr>
          <w:rFonts w:ascii="Times New Roman" w:hAnsi="Times New Roman"/>
          <w:b/>
          <w:spacing w:val="1"/>
        </w:rPr>
        <w:tab/>
        <w:t xml:space="preserve">        Okul </w:t>
      </w:r>
      <w:r w:rsidRPr="0044458C">
        <w:rPr>
          <w:rFonts w:ascii="Times New Roman" w:hAnsi="Times New Roman"/>
          <w:b/>
          <w:spacing w:val="-1"/>
        </w:rPr>
        <w:t>M</w:t>
      </w:r>
      <w:r w:rsidRPr="0044458C">
        <w:rPr>
          <w:rFonts w:ascii="Times New Roman" w:hAnsi="Times New Roman"/>
          <w:b/>
        </w:rPr>
        <w:t>ü</w:t>
      </w:r>
      <w:r w:rsidRPr="0044458C">
        <w:rPr>
          <w:rFonts w:ascii="Times New Roman" w:hAnsi="Times New Roman"/>
          <w:b/>
          <w:spacing w:val="-1"/>
        </w:rPr>
        <w:t>d</w:t>
      </w:r>
      <w:r w:rsidRPr="0044458C">
        <w:rPr>
          <w:rFonts w:ascii="Times New Roman" w:hAnsi="Times New Roman"/>
          <w:b/>
        </w:rPr>
        <w:t>ü</w:t>
      </w:r>
      <w:r w:rsidRPr="0044458C">
        <w:rPr>
          <w:rFonts w:ascii="Times New Roman" w:hAnsi="Times New Roman"/>
          <w:b/>
          <w:spacing w:val="-1"/>
        </w:rPr>
        <w:t xml:space="preserve">rü </w:t>
      </w:r>
    </w:p>
    <w:p w:rsidR="0044458C" w:rsidRPr="0044458C" w:rsidRDefault="0044458C" w:rsidP="001B5C36">
      <w:pPr>
        <w:pStyle w:val="AralkYok"/>
        <w:jc w:val="center"/>
        <w:rPr>
          <w:rFonts w:ascii="Times New Roman" w:hAnsi="Times New Roman"/>
          <w:b/>
          <w:sz w:val="22"/>
          <w:szCs w:val="22"/>
        </w:rPr>
      </w:pPr>
    </w:p>
    <w:p w:rsidR="001B5C36" w:rsidRPr="0044458C" w:rsidRDefault="001B5C36" w:rsidP="001B5C36">
      <w:pPr>
        <w:pStyle w:val="AralkYok"/>
        <w:jc w:val="center"/>
        <w:rPr>
          <w:rFonts w:ascii="Times New Roman" w:hAnsi="Times New Roman"/>
          <w:b/>
          <w:sz w:val="22"/>
          <w:szCs w:val="22"/>
        </w:rPr>
      </w:pPr>
      <w:r w:rsidRPr="0044458C">
        <w:rPr>
          <w:rFonts w:ascii="Times New Roman" w:hAnsi="Times New Roman"/>
          <w:b/>
          <w:sz w:val="22"/>
          <w:szCs w:val="22"/>
        </w:rPr>
        <w:t>OLUR</w:t>
      </w:r>
    </w:p>
    <w:p w:rsidR="001B5C36" w:rsidRPr="0044458C" w:rsidRDefault="001B5C36" w:rsidP="001B5C36">
      <w:pPr>
        <w:pStyle w:val="AralkYok"/>
        <w:jc w:val="center"/>
        <w:rPr>
          <w:rFonts w:ascii="Times New Roman" w:hAnsi="Times New Roman"/>
          <w:b/>
          <w:sz w:val="22"/>
          <w:szCs w:val="22"/>
        </w:rPr>
      </w:pPr>
    </w:p>
    <w:p w:rsidR="001B5C36" w:rsidRDefault="001B5C36" w:rsidP="001B5C36">
      <w:pPr>
        <w:pStyle w:val="AralkYok"/>
        <w:jc w:val="center"/>
        <w:rPr>
          <w:rFonts w:ascii="Times New Roman" w:hAnsi="Times New Roman"/>
          <w:b/>
          <w:spacing w:val="-1"/>
          <w:sz w:val="22"/>
          <w:szCs w:val="22"/>
        </w:rPr>
      </w:pPr>
      <w:r w:rsidRPr="0044458C">
        <w:rPr>
          <w:rFonts w:ascii="Times New Roman" w:hAnsi="Times New Roman"/>
          <w:b/>
          <w:sz w:val="22"/>
          <w:szCs w:val="22"/>
        </w:rPr>
        <w:t>..…./</w:t>
      </w:r>
      <w:r w:rsidRPr="0044458C">
        <w:rPr>
          <w:rFonts w:ascii="Times New Roman" w:hAnsi="Times New Roman"/>
          <w:b/>
          <w:spacing w:val="-1"/>
          <w:sz w:val="22"/>
          <w:szCs w:val="22"/>
        </w:rPr>
        <w:t>…../</w:t>
      </w:r>
      <w:r w:rsidR="000904A7">
        <w:rPr>
          <w:rFonts w:ascii="Times New Roman" w:hAnsi="Times New Roman"/>
          <w:b/>
          <w:spacing w:val="-1"/>
          <w:sz w:val="22"/>
          <w:szCs w:val="22"/>
        </w:rPr>
        <w:t>2024</w:t>
      </w:r>
    </w:p>
    <w:p w:rsidR="0044458C" w:rsidRPr="0044458C" w:rsidRDefault="0044458C" w:rsidP="001B5C36">
      <w:pPr>
        <w:pStyle w:val="AralkYok"/>
        <w:jc w:val="center"/>
        <w:rPr>
          <w:rFonts w:ascii="Times New Roman" w:hAnsi="Times New Roman"/>
          <w:b/>
          <w:sz w:val="22"/>
          <w:szCs w:val="22"/>
        </w:rPr>
      </w:pPr>
    </w:p>
    <w:p w:rsidR="001B5C36" w:rsidRPr="0044458C" w:rsidRDefault="000904A7" w:rsidP="001B5C36">
      <w:pPr>
        <w:pStyle w:val="AralkYok"/>
        <w:jc w:val="center"/>
        <w:rPr>
          <w:rFonts w:ascii="Times New Roman" w:hAnsi="Times New Roman"/>
          <w:b/>
          <w:sz w:val="22"/>
          <w:szCs w:val="22"/>
        </w:rPr>
      </w:pPr>
      <w:r>
        <w:rPr>
          <w:rFonts w:ascii="Times New Roman" w:hAnsi="Times New Roman"/>
          <w:b/>
          <w:spacing w:val="-1"/>
          <w:sz w:val="22"/>
          <w:szCs w:val="22"/>
        </w:rPr>
        <w:t>Hikmet TEPELİ</w:t>
      </w:r>
    </w:p>
    <w:p w:rsidR="00481D63" w:rsidRPr="0044458C" w:rsidRDefault="001B5C36" w:rsidP="0044458C">
      <w:pPr>
        <w:pStyle w:val="AralkYok"/>
        <w:jc w:val="center"/>
        <w:rPr>
          <w:rFonts w:ascii="Times New Roman" w:hAnsi="Times New Roman"/>
          <w:b/>
          <w:sz w:val="22"/>
          <w:szCs w:val="22"/>
        </w:rPr>
      </w:pPr>
      <w:r w:rsidRPr="0044458C">
        <w:rPr>
          <w:rFonts w:ascii="Times New Roman" w:hAnsi="Times New Roman"/>
          <w:b/>
          <w:sz w:val="22"/>
          <w:szCs w:val="22"/>
        </w:rPr>
        <w:t>İlçe Milli Eğitim Müdürü</w:t>
      </w:r>
    </w:p>
    <w:sectPr w:rsidR="00481D63" w:rsidRPr="0044458C" w:rsidSect="00833480">
      <w:footerReference w:type="first" r:id="rId21"/>
      <w:pgSz w:w="16838" w:h="11906" w:orient="landscape"/>
      <w:pgMar w:top="993"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EE" w:rsidRDefault="00C15AEE" w:rsidP="00DC3C73">
      <w:pPr>
        <w:spacing w:after="0" w:line="240" w:lineRule="auto"/>
      </w:pPr>
      <w:r>
        <w:separator/>
      </w:r>
    </w:p>
  </w:endnote>
  <w:endnote w:type="continuationSeparator" w:id="0">
    <w:p w:rsidR="00C15AEE" w:rsidRDefault="00C15AEE"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A2"/>
    <w:family w:val="roman"/>
    <w:notTrueType/>
    <w:pitch w:val="default"/>
    <w:sig w:usb0="00000005" w:usb1="00000000" w:usb2="00000000" w:usb3="00000000" w:csb0="00000012"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2" w:rsidRDefault="002B57A2">
    <w:pPr>
      <w:pStyle w:val="Altbilgi"/>
      <w:jc w:val="right"/>
    </w:pPr>
    <w:r>
      <w:fldChar w:fldCharType="begin"/>
    </w:r>
    <w:r>
      <w:instrText>PAGE   \* MERGEFORMAT</w:instrText>
    </w:r>
    <w:r>
      <w:fldChar w:fldCharType="separate"/>
    </w:r>
    <w:r w:rsidR="003C7E8B">
      <w:rPr>
        <w:noProof/>
      </w:rPr>
      <w:t>3</w:t>
    </w:r>
    <w:r>
      <w:rPr>
        <w:noProof/>
      </w:rPr>
      <w:fldChar w:fldCharType="end"/>
    </w:r>
  </w:p>
  <w:p w:rsidR="002B57A2" w:rsidRDefault="002B57A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2" w:rsidRDefault="002B57A2">
    <w:pPr>
      <w:pStyle w:val="Altbilgi"/>
      <w:jc w:val="right"/>
    </w:pPr>
    <w:r>
      <w:fldChar w:fldCharType="begin"/>
    </w:r>
    <w:r>
      <w:instrText>PAGE   \* MERGEFORMAT</w:instrText>
    </w:r>
    <w:r>
      <w:fldChar w:fldCharType="separate"/>
    </w:r>
    <w:r>
      <w:rPr>
        <w:noProof/>
      </w:rPr>
      <w:t>i</w:t>
    </w:r>
    <w:r>
      <w:rPr>
        <w:noProof/>
      </w:rPr>
      <w:fldChar w:fldCharType="end"/>
    </w:r>
  </w:p>
  <w:p w:rsidR="002B57A2" w:rsidRDefault="002B57A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2" w:rsidRDefault="002B57A2">
    <w:pPr>
      <w:pStyle w:val="Altbilgi"/>
      <w:jc w:val="right"/>
    </w:pPr>
    <w:r>
      <w:fldChar w:fldCharType="begin"/>
    </w:r>
    <w:r>
      <w:instrText>PAGE   \* MERGEFORMAT</w:instrText>
    </w:r>
    <w:r>
      <w:fldChar w:fldCharType="separate"/>
    </w:r>
    <w:r>
      <w:rPr>
        <w:noProof/>
      </w:rPr>
      <w:t>1</w:t>
    </w:r>
    <w:r>
      <w:rPr>
        <w:noProof/>
      </w:rPr>
      <w:fldChar w:fldCharType="end"/>
    </w:r>
  </w:p>
  <w:p w:rsidR="002B57A2" w:rsidRDefault="002B57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EE" w:rsidRDefault="00C15AEE" w:rsidP="00DC3C73">
      <w:pPr>
        <w:spacing w:after="0" w:line="240" w:lineRule="auto"/>
      </w:pPr>
      <w:r>
        <w:separator/>
      </w:r>
    </w:p>
  </w:footnote>
  <w:footnote w:type="continuationSeparator" w:id="0">
    <w:p w:rsidR="00C15AEE" w:rsidRDefault="00C15AEE"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2" w:rsidRPr="00A40B5B" w:rsidRDefault="002B57A2"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A957E"/>
    <w:lvl w:ilvl="0">
      <w:start w:val="1"/>
      <w:numFmt w:val="decimal"/>
      <w:lvlText w:val="%1."/>
      <w:lvlJc w:val="left"/>
      <w:pPr>
        <w:tabs>
          <w:tab w:val="num" w:pos="1492"/>
        </w:tabs>
        <w:ind w:left="1492" w:hanging="360"/>
      </w:pPr>
    </w:lvl>
  </w:abstractNum>
  <w:abstractNum w:abstractNumId="1">
    <w:nsid w:val="FFFFFF7D"/>
    <w:multiLevelType w:val="singleLevel"/>
    <w:tmpl w:val="1CEAA562"/>
    <w:lvl w:ilvl="0">
      <w:start w:val="1"/>
      <w:numFmt w:val="decimal"/>
      <w:lvlText w:val="%1."/>
      <w:lvlJc w:val="left"/>
      <w:pPr>
        <w:tabs>
          <w:tab w:val="num" w:pos="1209"/>
        </w:tabs>
        <w:ind w:left="1209" w:hanging="360"/>
      </w:pPr>
    </w:lvl>
  </w:abstractNum>
  <w:abstractNum w:abstractNumId="2">
    <w:nsid w:val="FFFFFF7E"/>
    <w:multiLevelType w:val="singleLevel"/>
    <w:tmpl w:val="F760C996"/>
    <w:lvl w:ilvl="0">
      <w:start w:val="1"/>
      <w:numFmt w:val="decimal"/>
      <w:lvlText w:val="%1."/>
      <w:lvlJc w:val="left"/>
      <w:pPr>
        <w:tabs>
          <w:tab w:val="num" w:pos="926"/>
        </w:tabs>
        <w:ind w:left="926" w:hanging="360"/>
      </w:pPr>
    </w:lvl>
  </w:abstractNum>
  <w:abstractNum w:abstractNumId="3">
    <w:nsid w:val="FFFFFF7F"/>
    <w:multiLevelType w:val="singleLevel"/>
    <w:tmpl w:val="EB0CE912"/>
    <w:lvl w:ilvl="0">
      <w:start w:val="1"/>
      <w:numFmt w:val="decimal"/>
      <w:lvlText w:val="%1."/>
      <w:lvlJc w:val="left"/>
      <w:pPr>
        <w:tabs>
          <w:tab w:val="num" w:pos="643"/>
        </w:tabs>
        <w:ind w:left="643" w:hanging="360"/>
      </w:pPr>
    </w:lvl>
  </w:abstractNum>
  <w:abstractNum w:abstractNumId="4">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836C8"/>
    <w:lvl w:ilvl="0">
      <w:start w:val="1"/>
      <w:numFmt w:val="decimal"/>
      <w:lvlText w:val="%1."/>
      <w:lvlJc w:val="left"/>
      <w:pPr>
        <w:tabs>
          <w:tab w:val="num" w:pos="360"/>
        </w:tabs>
        <w:ind w:left="360" w:hanging="360"/>
      </w:pPr>
    </w:lvl>
  </w:abstractNum>
  <w:abstractNum w:abstractNumId="9">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0"/>
  </w:num>
  <w:num w:numId="5">
    <w:abstractNumId w:val="12"/>
  </w:num>
  <w:num w:numId="6">
    <w:abstractNumId w:val="19"/>
  </w:num>
  <w:num w:numId="7">
    <w:abstractNumId w:val="14"/>
  </w:num>
  <w:num w:numId="8">
    <w:abstractNumId w:val="18"/>
  </w:num>
  <w:num w:numId="9">
    <w:abstractNumId w:val="23"/>
  </w:num>
  <w:num w:numId="10">
    <w:abstractNumId w:val="22"/>
  </w:num>
  <w:num w:numId="11">
    <w:abstractNumId w:val="15"/>
  </w:num>
  <w:num w:numId="12">
    <w:abstractNumId w:val="17"/>
  </w:num>
  <w:num w:numId="13">
    <w:abstractNumId w:val="13"/>
  </w:num>
  <w:num w:numId="14">
    <w:abstractNumId w:val="11"/>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708"/>
    <w:rsid w:val="00005C8A"/>
    <w:rsid w:val="00005D33"/>
    <w:rsid w:val="00006130"/>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ABB"/>
    <w:rsid w:val="00024548"/>
    <w:rsid w:val="0002497E"/>
    <w:rsid w:val="00024F34"/>
    <w:rsid w:val="00025526"/>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4A7"/>
    <w:rsid w:val="00092332"/>
    <w:rsid w:val="00093C1A"/>
    <w:rsid w:val="00095BB5"/>
    <w:rsid w:val="00095FD7"/>
    <w:rsid w:val="0009653C"/>
    <w:rsid w:val="00096C25"/>
    <w:rsid w:val="00097AE7"/>
    <w:rsid w:val="00097E70"/>
    <w:rsid w:val="000A05EA"/>
    <w:rsid w:val="000A0A23"/>
    <w:rsid w:val="000A24F2"/>
    <w:rsid w:val="000A269B"/>
    <w:rsid w:val="000A38A5"/>
    <w:rsid w:val="000A4204"/>
    <w:rsid w:val="000A581D"/>
    <w:rsid w:val="000A639E"/>
    <w:rsid w:val="000A7D74"/>
    <w:rsid w:val="000B00E2"/>
    <w:rsid w:val="000B2467"/>
    <w:rsid w:val="000B439F"/>
    <w:rsid w:val="000B4BA4"/>
    <w:rsid w:val="000B7FBD"/>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1A9"/>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36"/>
    <w:rsid w:val="001B5CD5"/>
    <w:rsid w:val="001B6DA8"/>
    <w:rsid w:val="001C1392"/>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6910"/>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187D"/>
    <w:rsid w:val="00214303"/>
    <w:rsid w:val="002146AA"/>
    <w:rsid w:val="0021543E"/>
    <w:rsid w:val="002159E5"/>
    <w:rsid w:val="00215ADB"/>
    <w:rsid w:val="00215CA2"/>
    <w:rsid w:val="002166FB"/>
    <w:rsid w:val="002204A1"/>
    <w:rsid w:val="00220CEC"/>
    <w:rsid w:val="00221657"/>
    <w:rsid w:val="00221E8A"/>
    <w:rsid w:val="00222A10"/>
    <w:rsid w:val="002232D2"/>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2B0E"/>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47AC"/>
    <w:rsid w:val="002B5201"/>
    <w:rsid w:val="002B57A2"/>
    <w:rsid w:val="002B5E8E"/>
    <w:rsid w:val="002B6FDB"/>
    <w:rsid w:val="002C038D"/>
    <w:rsid w:val="002C0D5A"/>
    <w:rsid w:val="002C1B74"/>
    <w:rsid w:val="002C2E08"/>
    <w:rsid w:val="002C37E0"/>
    <w:rsid w:val="002C38AB"/>
    <w:rsid w:val="002C3CB3"/>
    <w:rsid w:val="002C5211"/>
    <w:rsid w:val="002C5991"/>
    <w:rsid w:val="002C5D88"/>
    <w:rsid w:val="002C63A3"/>
    <w:rsid w:val="002D03E8"/>
    <w:rsid w:val="002D155D"/>
    <w:rsid w:val="002D1691"/>
    <w:rsid w:val="002D202A"/>
    <w:rsid w:val="002D3651"/>
    <w:rsid w:val="002D4D87"/>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372D"/>
    <w:rsid w:val="00376381"/>
    <w:rsid w:val="00376DCF"/>
    <w:rsid w:val="00377654"/>
    <w:rsid w:val="00380106"/>
    <w:rsid w:val="00380C47"/>
    <w:rsid w:val="0038176C"/>
    <w:rsid w:val="00381C33"/>
    <w:rsid w:val="00381FA9"/>
    <w:rsid w:val="003836D8"/>
    <w:rsid w:val="003850C4"/>
    <w:rsid w:val="00387600"/>
    <w:rsid w:val="003876C3"/>
    <w:rsid w:val="00387CA6"/>
    <w:rsid w:val="00390AA4"/>
    <w:rsid w:val="00392777"/>
    <w:rsid w:val="003929D9"/>
    <w:rsid w:val="00393534"/>
    <w:rsid w:val="00394436"/>
    <w:rsid w:val="00395970"/>
    <w:rsid w:val="00396D49"/>
    <w:rsid w:val="00397A73"/>
    <w:rsid w:val="00397B1A"/>
    <w:rsid w:val="003A0F03"/>
    <w:rsid w:val="003A138C"/>
    <w:rsid w:val="003A1B86"/>
    <w:rsid w:val="003A1EFA"/>
    <w:rsid w:val="003A2507"/>
    <w:rsid w:val="003A255C"/>
    <w:rsid w:val="003A25CB"/>
    <w:rsid w:val="003A28CC"/>
    <w:rsid w:val="003A2E7B"/>
    <w:rsid w:val="003A5164"/>
    <w:rsid w:val="003A5C3E"/>
    <w:rsid w:val="003A6BFF"/>
    <w:rsid w:val="003A7193"/>
    <w:rsid w:val="003B32F8"/>
    <w:rsid w:val="003B34AE"/>
    <w:rsid w:val="003B3BDB"/>
    <w:rsid w:val="003B4400"/>
    <w:rsid w:val="003B4FA5"/>
    <w:rsid w:val="003B5D5E"/>
    <w:rsid w:val="003C00A6"/>
    <w:rsid w:val="003C22EB"/>
    <w:rsid w:val="003C4C40"/>
    <w:rsid w:val="003C5A0C"/>
    <w:rsid w:val="003C5CB7"/>
    <w:rsid w:val="003C7244"/>
    <w:rsid w:val="003C748A"/>
    <w:rsid w:val="003C7E8B"/>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03BB"/>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58C"/>
    <w:rsid w:val="00444ACF"/>
    <w:rsid w:val="00445011"/>
    <w:rsid w:val="0044547F"/>
    <w:rsid w:val="004456FF"/>
    <w:rsid w:val="00446C09"/>
    <w:rsid w:val="0044777A"/>
    <w:rsid w:val="00447DD3"/>
    <w:rsid w:val="00447E05"/>
    <w:rsid w:val="0045147E"/>
    <w:rsid w:val="00452DD6"/>
    <w:rsid w:val="00452FA8"/>
    <w:rsid w:val="00453E03"/>
    <w:rsid w:val="00453FB4"/>
    <w:rsid w:val="004554E6"/>
    <w:rsid w:val="00457036"/>
    <w:rsid w:val="004631DA"/>
    <w:rsid w:val="0046489B"/>
    <w:rsid w:val="00464FDA"/>
    <w:rsid w:val="004650A0"/>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1DE"/>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2B6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414F"/>
    <w:rsid w:val="004E567C"/>
    <w:rsid w:val="004E6640"/>
    <w:rsid w:val="004E7862"/>
    <w:rsid w:val="004F03F8"/>
    <w:rsid w:val="004F12C8"/>
    <w:rsid w:val="004F1790"/>
    <w:rsid w:val="004F2B40"/>
    <w:rsid w:val="004F3A32"/>
    <w:rsid w:val="004F470F"/>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449"/>
    <w:rsid w:val="00570513"/>
    <w:rsid w:val="00570534"/>
    <w:rsid w:val="005706A2"/>
    <w:rsid w:val="005707FB"/>
    <w:rsid w:val="0057246F"/>
    <w:rsid w:val="005733E4"/>
    <w:rsid w:val="005743FE"/>
    <w:rsid w:val="0057442B"/>
    <w:rsid w:val="00574494"/>
    <w:rsid w:val="0057492E"/>
    <w:rsid w:val="00575420"/>
    <w:rsid w:val="00575F2F"/>
    <w:rsid w:val="0057626F"/>
    <w:rsid w:val="00576AAA"/>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52B"/>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9575F"/>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1F8E"/>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C"/>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1223"/>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A40"/>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1C88"/>
    <w:rsid w:val="007C253A"/>
    <w:rsid w:val="007C4ED2"/>
    <w:rsid w:val="007D215D"/>
    <w:rsid w:val="007D2738"/>
    <w:rsid w:val="007D32E4"/>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38B"/>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1AC9"/>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3BA9"/>
    <w:rsid w:val="00854623"/>
    <w:rsid w:val="008552A5"/>
    <w:rsid w:val="00856917"/>
    <w:rsid w:val="00857123"/>
    <w:rsid w:val="0085720D"/>
    <w:rsid w:val="00857E39"/>
    <w:rsid w:val="00860006"/>
    <w:rsid w:val="008605EF"/>
    <w:rsid w:val="008613D5"/>
    <w:rsid w:val="0086177D"/>
    <w:rsid w:val="008619A7"/>
    <w:rsid w:val="008619BA"/>
    <w:rsid w:val="00861C22"/>
    <w:rsid w:val="00863017"/>
    <w:rsid w:val="00865893"/>
    <w:rsid w:val="008669A1"/>
    <w:rsid w:val="0086765C"/>
    <w:rsid w:val="008677C6"/>
    <w:rsid w:val="00867894"/>
    <w:rsid w:val="0087065F"/>
    <w:rsid w:val="008716D8"/>
    <w:rsid w:val="00872963"/>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732E"/>
    <w:rsid w:val="008B045D"/>
    <w:rsid w:val="008B050B"/>
    <w:rsid w:val="008B1CA0"/>
    <w:rsid w:val="008B2537"/>
    <w:rsid w:val="008B2DB4"/>
    <w:rsid w:val="008B307A"/>
    <w:rsid w:val="008B30E1"/>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6F67"/>
    <w:rsid w:val="008C7032"/>
    <w:rsid w:val="008C7C23"/>
    <w:rsid w:val="008D0D37"/>
    <w:rsid w:val="008D31FF"/>
    <w:rsid w:val="008D3500"/>
    <w:rsid w:val="008D3E4C"/>
    <w:rsid w:val="008D46AD"/>
    <w:rsid w:val="008D4E73"/>
    <w:rsid w:val="008D508D"/>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3F6"/>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5DED"/>
    <w:rsid w:val="00976DC6"/>
    <w:rsid w:val="00977A1E"/>
    <w:rsid w:val="00977D7B"/>
    <w:rsid w:val="00977E96"/>
    <w:rsid w:val="00980DD0"/>
    <w:rsid w:val="00981313"/>
    <w:rsid w:val="009844F5"/>
    <w:rsid w:val="00984F15"/>
    <w:rsid w:val="00985519"/>
    <w:rsid w:val="0098558C"/>
    <w:rsid w:val="00985F3E"/>
    <w:rsid w:val="00986228"/>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A0"/>
    <w:rsid w:val="00A374C5"/>
    <w:rsid w:val="00A37958"/>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972EC"/>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065"/>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3A1"/>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284"/>
    <w:rsid w:val="00B737D9"/>
    <w:rsid w:val="00B73CF4"/>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53F8"/>
    <w:rsid w:val="00B95C45"/>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4A39"/>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4FAE"/>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5AEE"/>
    <w:rsid w:val="00C17509"/>
    <w:rsid w:val="00C20B37"/>
    <w:rsid w:val="00C211F8"/>
    <w:rsid w:val="00C235ED"/>
    <w:rsid w:val="00C23B16"/>
    <w:rsid w:val="00C23BB1"/>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B55"/>
    <w:rsid w:val="00C50CAD"/>
    <w:rsid w:val="00C50E72"/>
    <w:rsid w:val="00C51995"/>
    <w:rsid w:val="00C51D82"/>
    <w:rsid w:val="00C5525C"/>
    <w:rsid w:val="00C552BA"/>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54CB"/>
    <w:rsid w:val="00C67113"/>
    <w:rsid w:val="00C70AB1"/>
    <w:rsid w:val="00C71330"/>
    <w:rsid w:val="00C74449"/>
    <w:rsid w:val="00C7556E"/>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1665"/>
    <w:rsid w:val="00CB6461"/>
    <w:rsid w:val="00CB6607"/>
    <w:rsid w:val="00CB7DB1"/>
    <w:rsid w:val="00CC080C"/>
    <w:rsid w:val="00CC131E"/>
    <w:rsid w:val="00CC1E16"/>
    <w:rsid w:val="00CC2DB0"/>
    <w:rsid w:val="00CC3FB1"/>
    <w:rsid w:val="00CC4462"/>
    <w:rsid w:val="00CC572B"/>
    <w:rsid w:val="00CC5B20"/>
    <w:rsid w:val="00CC607E"/>
    <w:rsid w:val="00CC6249"/>
    <w:rsid w:val="00CD0A0C"/>
    <w:rsid w:val="00CD24D8"/>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4880"/>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1F8"/>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1CA8"/>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1A5B"/>
    <w:rsid w:val="00E43500"/>
    <w:rsid w:val="00E43C1E"/>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045"/>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09FD"/>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6BF"/>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297"/>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3A3F3-9734-42F7-AD77-677DC418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E082C"/>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370571971">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732864@meb.k12.tr"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 GÖRÜŞ VE DEĞERLENDİRMELERİ</a:t>
            </a:r>
          </a:p>
        </c:rich>
      </c:tx>
      <c:layout>
        <c:manualLayout>
          <c:xMode val="edge"/>
          <c:yMode val="edge"/>
          <c:x val="0.24912354376755538"/>
          <c:y val="3.2258064516129045E-2"/>
        </c:manualLayout>
      </c:layout>
      <c:overlay val="0"/>
      <c:spPr>
        <a:noFill/>
        <a:ln w="25400">
          <a:noFill/>
        </a:ln>
      </c:spPr>
    </c:title>
    <c:autoTitleDeleted val="0"/>
    <c:plotArea>
      <c:layout>
        <c:manualLayout>
          <c:layoutTarget val="inner"/>
          <c:xMode val="edge"/>
          <c:yMode val="edge"/>
          <c:x val="8.1760417998794244E-2"/>
          <c:y val="0.11803354367938053"/>
          <c:w val="0.83509058076542209"/>
          <c:h val="0.7717130938288689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dLbl>
              <c:idx val="0"/>
              <c:tx>
                <c:rich>
                  <a:bodyPr/>
                  <a:lstStyle/>
                  <a:p>
                    <a:r>
                      <a:rPr lang="en-US"/>
                      <a:t>1007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1744268494445756"/>
                </c:manualLayout>
              </c:layout>
              <c:tx>
                <c:rich>
                  <a:bodyPr/>
                  <a:lstStyle/>
                  <a:p>
                    <a:r>
                      <a:rPr lang="en-US"/>
                      <a:t>136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6.1929091190586778E-3"/>
                  <c:y val="-0.23162372961474836"/>
                </c:manualLayout>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9.2893636785880175E-3"/>
                  <c:y val="-0.14181044670290721"/>
                </c:manualLayout>
              </c:layout>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1353535561262604E-16"/>
                  <c:y val="-5.1997163791066031E-2"/>
                </c:manualLayout>
              </c:layout>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ser>
        <c:dLbls>
          <c:showLegendKey val="0"/>
          <c:showVal val="1"/>
          <c:showCatName val="0"/>
          <c:showSerName val="0"/>
          <c:showPercent val="0"/>
          <c:showBubbleSize val="0"/>
        </c:dLbls>
        <c:gapWidth val="154"/>
        <c:axId val="1579190832"/>
        <c:axId val="1579193552"/>
      </c:barChart>
      <c:catAx>
        <c:axId val="15791908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1579193552"/>
        <c:crosses val="autoZero"/>
        <c:auto val="1"/>
        <c:lblAlgn val="ctr"/>
        <c:lblOffset val="100"/>
        <c:tickLblSkip val="1"/>
        <c:tickMarkSkip val="1"/>
        <c:noMultiLvlLbl val="0"/>
      </c:catAx>
      <c:valAx>
        <c:axId val="1579193552"/>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57919083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4912354376755538"/>
          <c:y val="3.2258064516129045E-2"/>
        </c:manualLayout>
      </c:layout>
      <c:overlay val="0"/>
      <c:spPr>
        <a:noFill/>
        <a:ln w="25400">
          <a:noFill/>
        </a:ln>
      </c:spPr>
    </c:title>
    <c:autoTitleDeleted val="0"/>
    <c:plotArea>
      <c:layout>
        <c:manualLayout>
          <c:layoutTarget val="inner"/>
          <c:xMode val="edge"/>
          <c:yMode val="edge"/>
          <c:x val="8.1760417998794244E-2"/>
          <c:y val="0.11803354367938053"/>
          <c:w val="0.83509058076542209"/>
          <c:h val="0.7717130938288689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ser>
        <c:dLbls>
          <c:showLegendKey val="0"/>
          <c:showVal val="1"/>
          <c:showCatName val="0"/>
          <c:showSerName val="0"/>
          <c:showPercent val="0"/>
          <c:showBubbleSize val="0"/>
        </c:dLbls>
        <c:gapWidth val="150"/>
        <c:axId val="1534400240"/>
        <c:axId val="1534386640"/>
      </c:barChart>
      <c:catAx>
        <c:axId val="15344002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1534386640"/>
        <c:crosses val="autoZero"/>
        <c:auto val="1"/>
        <c:lblAlgn val="ctr"/>
        <c:lblOffset val="100"/>
        <c:tickLblSkip val="1"/>
        <c:tickMarkSkip val="1"/>
        <c:noMultiLvlLbl val="0"/>
      </c:catAx>
      <c:valAx>
        <c:axId val="1534386640"/>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53440024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045E-2"/>
        </c:manualLayout>
      </c:layout>
      <c:overlay val="0"/>
      <c:spPr>
        <a:noFill/>
        <a:ln w="25400">
          <a:noFill/>
        </a:ln>
      </c:spPr>
    </c:title>
    <c:autoTitleDeleted val="0"/>
    <c:plotArea>
      <c:layout>
        <c:manualLayout>
          <c:layoutTarget val="inner"/>
          <c:xMode val="edge"/>
          <c:yMode val="edge"/>
          <c:x val="0.12940665203734786"/>
          <c:y val="0.1228297362110312"/>
          <c:w val="0.83509058076542209"/>
          <c:h val="0.77171309382886888"/>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dLbl>
              <c:idx val="0"/>
              <c:tx>
                <c:rich>
                  <a:bodyPr/>
                  <a:lstStyle/>
                  <a:p>
                    <a:r>
                      <a:rPr lang="en-US"/>
                      <a:t>950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ser>
        <c:dLbls>
          <c:showLegendKey val="0"/>
          <c:showVal val="1"/>
          <c:showCatName val="0"/>
          <c:showSerName val="0"/>
          <c:showPercent val="0"/>
          <c:showBubbleSize val="0"/>
        </c:dLbls>
        <c:gapWidth val="150"/>
        <c:axId val="1534396432"/>
        <c:axId val="1534396976"/>
      </c:barChart>
      <c:catAx>
        <c:axId val="1534396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1534396976"/>
        <c:crosses val="autoZero"/>
        <c:auto val="1"/>
        <c:lblAlgn val="ctr"/>
        <c:lblOffset val="100"/>
        <c:tickLblSkip val="1"/>
        <c:tickMarkSkip val="1"/>
        <c:noMultiLvlLbl val="0"/>
      </c:catAx>
      <c:valAx>
        <c:axId val="1534396976"/>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53439643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2D71BE7-38E6-419C-BACD-34BC1D8971E9}" type="presOf" srcId="{E8BE0BFE-2A93-4BC8-B8DE-3F71AC38D567}" destId="{267B72DD-396A-4206-8F4C-85D79C74CCAD}" srcOrd="0" destOrd="0" presId="urn:microsoft.com/office/officeart/2005/8/layout/cycle8"/>
    <dgm:cxn modelId="{869E109E-D311-4512-BA06-366E07079A74}" type="presOf" srcId="{D87EEC32-D642-4C15-8C65-E323814D2A3A}" destId="{100A08BA-E811-4584-A13C-228AF0A8A454}" srcOrd="0" destOrd="0" presId="urn:microsoft.com/office/officeart/2005/8/layout/cycle8"/>
    <dgm:cxn modelId="{5570575A-83FF-4F84-9FD6-92AC8CFC5296}" type="presOf" srcId="{5F865183-0FED-4482-8550-87B2A8C2AA82}" destId="{BA526683-F383-411A-BD21-A957D08B123F}" srcOrd="0" destOrd="0" presId="urn:microsoft.com/office/officeart/2005/8/layout/cycle8"/>
    <dgm:cxn modelId="{B61BA4D7-600B-4E21-AB15-E9AEEBDA8CDF}"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BBBD3758-7247-445F-9606-AF47F33C9ABA}"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3D642BB-92DE-42F2-95C9-966CE49AE180}" type="presOf" srcId="{F83FC750-7CDE-46AB-A0BA-DBC4B9D44BE3}" destId="{7C1AB41B-5598-4485-A44D-C347A61B4CBC}" srcOrd="1" destOrd="0" presId="urn:microsoft.com/office/officeart/2005/8/layout/cycle8"/>
    <dgm:cxn modelId="{86748B83-F92C-47D4-86EC-7F3320E2E5FB}"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214A7498-4072-4901-BC4C-F5BF7E57C9AF}"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C2E13450-23B7-45F7-92CB-656F6C9087CB}"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DEA90FC-206D-49C9-93CC-E05B3FD63AB8}" type="presOf" srcId="{9D338396-06AA-489D-A885-57821F5608AF}" destId="{8960C805-F742-4752-A3B8-A7047D0574FA}" srcOrd="0" destOrd="0" presId="urn:microsoft.com/office/officeart/2005/8/layout/cycle8"/>
    <dgm:cxn modelId="{DD1A4568-2CBA-4112-9574-313385D2146A}" type="presOf" srcId="{9AF66792-BEEB-4FEB-B68B-FC30221BAEDC}" destId="{A1BFAE48-9AEF-4CE2-881C-145A2B40B699}" srcOrd="1" destOrd="0" presId="urn:microsoft.com/office/officeart/2005/8/layout/cycle8"/>
    <dgm:cxn modelId="{DAB56976-B3A5-4B2E-B0E8-C69496720A2A}" type="presOf" srcId="{9AF66792-BEEB-4FEB-B68B-FC30221BAEDC}" destId="{C5494AC2-E33F-4DD2-9D4B-315106DC9766}" srcOrd="0" destOrd="0" presId="urn:microsoft.com/office/officeart/2005/8/layout/cycle8"/>
    <dgm:cxn modelId="{3992C850-0502-4A8C-9582-DE3DE8A38D6F}" type="presOf" srcId="{D87EEC32-D642-4C15-8C65-E323814D2A3A}" destId="{0670A7F0-9DCA-427C-8C0A-B4C908BAC054}" srcOrd="1" destOrd="0" presId="urn:microsoft.com/office/officeart/2005/8/layout/cycle8"/>
    <dgm:cxn modelId="{8B80CA49-F384-4D3D-B07F-1D97538AE7E5}" type="presParOf" srcId="{BA526683-F383-411A-BD21-A957D08B123F}" destId="{267B72DD-396A-4206-8F4C-85D79C74CCAD}" srcOrd="0" destOrd="0" presId="urn:microsoft.com/office/officeart/2005/8/layout/cycle8"/>
    <dgm:cxn modelId="{C54641C5-99FC-4CB0-865B-246DA2ECBC6D}" type="presParOf" srcId="{BA526683-F383-411A-BD21-A957D08B123F}" destId="{76741CD6-A839-4282-8258-5C7E678D3A5F}" srcOrd="1" destOrd="0" presId="urn:microsoft.com/office/officeart/2005/8/layout/cycle8"/>
    <dgm:cxn modelId="{385D154D-0668-407C-8341-2F26A8EF4EC6}" type="presParOf" srcId="{BA526683-F383-411A-BD21-A957D08B123F}" destId="{0161085C-00D5-4CA7-B7B4-7072D5C40C1D}" srcOrd="2" destOrd="0" presId="urn:microsoft.com/office/officeart/2005/8/layout/cycle8"/>
    <dgm:cxn modelId="{4EFDEA19-4335-48BC-9402-3FA1ECAB075E}" type="presParOf" srcId="{BA526683-F383-411A-BD21-A957D08B123F}" destId="{E9FBB2A5-3CF1-4CA9-AA14-6E5ECC6DD6B0}" srcOrd="3" destOrd="0" presId="urn:microsoft.com/office/officeart/2005/8/layout/cycle8"/>
    <dgm:cxn modelId="{40002677-2DBD-4489-B05F-41540BA429E5}" type="presParOf" srcId="{BA526683-F383-411A-BD21-A957D08B123F}" destId="{8960C805-F742-4752-A3B8-A7047D0574FA}" srcOrd="4" destOrd="0" presId="urn:microsoft.com/office/officeart/2005/8/layout/cycle8"/>
    <dgm:cxn modelId="{82712709-993C-43BE-A8A3-F5A93CE3DBCD}" type="presParOf" srcId="{BA526683-F383-411A-BD21-A957D08B123F}" destId="{F9BAE066-5F77-4D2A-8EBB-3E2B5ED5B8F6}" srcOrd="5" destOrd="0" presId="urn:microsoft.com/office/officeart/2005/8/layout/cycle8"/>
    <dgm:cxn modelId="{55EA1A87-B59A-48CE-AF1D-01539A7AA1D7}" type="presParOf" srcId="{BA526683-F383-411A-BD21-A957D08B123F}" destId="{724342BE-275A-4C17-8746-BB3F74C86E9A}" srcOrd="6" destOrd="0" presId="urn:microsoft.com/office/officeart/2005/8/layout/cycle8"/>
    <dgm:cxn modelId="{DAAB69CE-9677-4BD4-9325-999B4A41C496}" type="presParOf" srcId="{BA526683-F383-411A-BD21-A957D08B123F}" destId="{74328851-9D17-4B33-B14E-5ED6C473319D}" srcOrd="7" destOrd="0" presId="urn:microsoft.com/office/officeart/2005/8/layout/cycle8"/>
    <dgm:cxn modelId="{29825350-F9AC-4D4A-AE12-FBECB90BE2AF}" type="presParOf" srcId="{BA526683-F383-411A-BD21-A957D08B123F}" destId="{100A08BA-E811-4584-A13C-228AF0A8A454}" srcOrd="8" destOrd="0" presId="urn:microsoft.com/office/officeart/2005/8/layout/cycle8"/>
    <dgm:cxn modelId="{BDE84DFC-A5CB-468B-92C0-E11C90F4F0C3}" type="presParOf" srcId="{BA526683-F383-411A-BD21-A957D08B123F}" destId="{10C6BB2E-F0EC-4195-A687-1B651A3EFA76}" srcOrd="9" destOrd="0" presId="urn:microsoft.com/office/officeart/2005/8/layout/cycle8"/>
    <dgm:cxn modelId="{85DBC831-2525-4E8D-B90F-B3FFF2DBC9DF}" type="presParOf" srcId="{BA526683-F383-411A-BD21-A957D08B123F}" destId="{8F326C79-01EA-49A9-93CF-B76D99523F6F}" srcOrd="10" destOrd="0" presId="urn:microsoft.com/office/officeart/2005/8/layout/cycle8"/>
    <dgm:cxn modelId="{B3C4B180-84CE-4E57-8E41-4C98ED00755B}" type="presParOf" srcId="{BA526683-F383-411A-BD21-A957D08B123F}" destId="{0670A7F0-9DCA-427C-8C0A-B4C908BAC054}" srcOrd="11" destOrd="0" presId="urn:microsoft.com/office/officeart/2005/8/layout/cycle8"/>
    <dgm:cxn modelId="{0A32A870-5339-415A-8D4D-BF3A24C2E5FE}" type="presParOf" srcId="{BA526683-F383-411A-BD21-A957D08B123F}" destId="{C5494AC2-E33F-4DD2-9D4B-315106DC9766}" srcOrd="12" destOrd="0" presId="urn:microsoft.com/office/officeart/2005/8/layout/cycle8"/>
    <dgm:cxn modelId="{BAC9F2B4-1EA2-4FC2-8859-03EAD66D56B9}" type="presParOf" srcId="{BA526683-F383-411A-BD21-A957D08B123F}" destId="{DCE20721-BDA9-4878-B677-ECD404A96052}" srcOrd="13" destOrd="0" presId="urn:microsoft.com/office/officeart/2005/8/layout/cycle8"/>
    <dgm:cxn modelId="{36FEE0B7-7F57-416A-8DE7-4C17CA78033D}" type="presParOf" srcId="{BA526683-F383-411A-BD21-A957D08B123F}" destId="{05E765BB-BC5C-4A33-B523-B9E8DE4B5339}" srcOrd="14" destOrd="0" presId="urn:microsoft.com/office/officeart/2005/8/layout/cycle8"/>
    <dgm:cxn modelId="{C3A0D523-C716-45DB-8F29-96B5C7949974}" type="presParOf" srcId="{BA526683-F383-411A-BD21-A957D08B123F}" destId="{A1BFAE48-9AEF-4CE2-881C-145A2B40B699}" srcOrd="15" destOrd="0" presId="urn:microsoft.com/office/officeart/2005/8/layout/cycle8"/>
    <dgm:cxn modelId="{D1F8B2E0-C183-4EC0-9630-63E35599F5BC}" type="presParOf" srcId="{BA526683-F383-411A-BD21-A957D08B123F}" destId="{373A7CE9-2D8B-48FF-A7E7-FD1818748C0E}" srcOrd="16" destOrd="0" presId="urn:microsoft.com/office/officeart/2005/8/layout/cycle8"/>
    <dgm:cxn modelId="{32F777D3-186E-4783-99CA-D27CBF0477B4}" type="presParOf" srcId="{BA526683-F383-411A-BD21-A957D08B123F}" destId="{3F64E8A9-68A0-49A0-9836-9DC0636C5308}" srcOrd="17" destOrd="0" presId="urn:microsoft.com/office/officeart/2005/8/layout/cycle8"/>
    <dgm:cxn modelId="{F147570C-1D34-44A9-BB9D-E834A1BBA50D}" type="presParOf" srcId="{BA526683-F383-411A-BD21-A957D08B123F}" destId="{219E29F9-B39D-4D14-B51F-12F5FC91D16A}" srcOrd="18" destOrd="0" presId="urn:microsoft.com/office/officeart/2005/8/layout/cycle8"/>
    <dgm:cxn modelId="{BF33DCA0-DC69-4F4A-8A5D-A51426DA45A7}" type="presParOf" srcId="{BA526683-F383-411A-BD21-A957D08B123F}" destId="{A1403B5E-13CE-4459-8B64-0B1573A1231F}" srcOrd="19" destOrd="0" presId="urn:microsoft.com/office/officeart/2005/8/layout/cycle8"/>
    <dgm:cxn modelId="{4F70F5E2-3E00-43E2-BB2A-AD3EFB2E25E5}" type="presParOf" srcId="{BA526683-F383-411A-BD21-A957D08B123F}" destId="{A8D1F0D5-26EB-48DA-960D-825E6FE928B2}" srcOrd="20" destOrd="0" presId="urn:microsoft.com/office/officeart/2005/8/layout/cycle8"/>
    <dgm:cxn modelId="{A6A2B6BF-2656-48E7-A004-F67CF51FD54E}" type="presParOf" srcId="{BA526683-F383-411A-BD21-A957D08B123F}" destId="{00CD3B3C-3082-4805-826B-376EF526FEE2}" srcOrd="21" destOrd="0" presId="urn:microsoft.com/office/officeart/2005/8/layout/cycle8"/>
    <dgm:cxn modelId="{32353960-860C-41C0-BE9F-E6D91DD9F380}" type="presParOf" srcId="{BA526683-F383-411A-BD21-A957D08B123F}" destId="{2FD8AE9A-C7EC-49F2-9050-CD7F86110061}" srcOrd="22" destOrd="0" presId="urn:microsoft.com/office/officeart/2005/8/layout/cycle8"/>
    <dgm:cxn modelId="{4FBBEADE-D4EE-4364-9044-83DF22AC0DF4}" type="presParOf" srcId="{BA526683-F383-411A-BD21-A957D08B123F}" destId="{7C1AB41B-5598-4485-A44D-C347A61B4CBC}" srcOrd="23" destOrd="0" presId="urn:microsoft.com/office/officeart/2005/8/layout/cycle8"/>
    <dgm:cxn modelId="{F7940066-FDA4-433E-ADEE-9ACC004CD9C8}" type="presParOf" srcId="{BA526683-F383-411A-BD21-A957D08B123F}" destId="{601CF880-1EA8-49BA-A98C-3E771E83102C}" srcOrd="24" destOrd="0" presId="urn:microsoft.com/office/officeart/2005/8/layout/cycle8"/>
    <dgm:cxn modelId="{769ECEBD-B988-440F-822A-DE9815796B4A}" type="presParOf" srcId="{BA526683-F383-411A-BD21-A957D08B123F}" destId="{ECF12B94-746D-4140-9C29-523F028781F4}" srcOrd="25" destOrd="0" presId="urn:microsoft.com/office/officeart/2005/8/layout/cycle8"/>
    <dgm:cxn modelId="{D51D52F4-746B-4D8B-AF08-6CF556AF311D}" type="presParOf" srcId="{BA526683-F383-411A-BD21-A957D08B123F}" destId="{AA1D771B-54D6-4293-AFCF-8FD4851F902B}" srcOrd="26" destOrd="0" presId="urn:microsoft.com/office/officeart/2005/8/layout/cycle8"/>
    <dgm:cxn modelId="{D969E56C-F153-4663-9C6A-F4D568162730}" type="presParOf" srcId="{BA526683-F383-411A-BD21-A957D08B123F}" destId="{A12A4E20-5E81-4B37-8861-95D5A02D88F6}" srcOrd="27" destOrd="0" presId="urn:microsoft.com/office/officeart/2005/8/layout/cycle8"/>
    <dgm:cxn modelId="{9EF65E6E-3C7A-41AF-923F-F7CF5E1B7B0B}" type="presParOf" srcId="{BA526683-F383-411A-BD21-A957D08B123F}" destId="{B88E6692-EF45-4A23-AE28-DC438D3CCFE6}" srcOrd="28" destOrd="0" presId="urn:microsoft.com/office/officeart/2005/8/layout/cycle8"/>
    <dgm:cxn modelId="{E7B0F89C-EE9C-4FAD-B7E5-CC8DE8FB3FC0}"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44</Pages>
  <Words>6341</Words>
  <Characters>36150</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42407</CharactersWithSpaces>
  <SharedDoc>false</SharedDoc>
  <HLinks>
    <vt:vector size="120" baseType="variant">
      <vt:variant>
        <vt:i4>3670108</vt:i4>
      </vt:variant>
      <vt:variant>
        <vt:i4>78</vt:i4>
      </vt:variant>
      <vt:variant>
        <vt:i4>0</vt:i4>
      </vt:variant>
      <vt:variant>
        <vt:i4>5</vt:i4>
      </vt:variant>
      <vt:variant>
        <vt:lpwstr>mailto:975300@meb.k12.tr</vt:lpwstr>
      </vt:variant>
      <vt:variant>
        <vt:lpwstr/>
      </vt: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62</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56</vt:i4>
      </vt:variant>
      <vt:variant>
        <vt:i4>0</vt:i4>
      </vt:variant>
      <vt:variant>
        <vt:i4>5</vt:i4>
      </vt:variant>
      <vt:variant>
        <vt:lpwstr/>
      </vt:variant>
      <vt:variant>
        <vt:lpwstr>_Toc531097542</vt:lpwstr>
      </vt:variant>
      <vt:variant>
        <vt:i4>1507384</vt:i4>
      </vt:variant>
      <vt:variant>
        <vt:i4>53</vt:i4>
      </vt:variant>
      <vt:variant>
        <vt:i4>0</vt:i4>
      </vt:variant>
      <vt:variant>
        <vt:i4>5</vt:i4>
      </vt:variant>
      <vt:variant>
        <vt:lpwstr/>
      </vt:variant>
      <vt:variant>
        <vt:lpwstr>_Toc531097541</vt:lpwstr>
      </vt:variant>
      <vt:variant>
        <vt:i4>1507384</vt:i4>
      </vt:variant>
      <vt:variant>
        <vt:i4>50</vt:i4>
      </vt:variant>
      <vt:variant>
        <vt:i4>0</vt:i4>
      </vt:variant>
      <vt:variant>
        <vt:i4>5</vt:i4>
      </vt:variant>
      <vt:variant>
        <vt:lpwstr/>
      </vt:variant>
      <vt:variant>
        <vt:lpwstr>_Toc531097540</vt:lpwstr>
      </vt:variant>
      <vt:variant>
        <vt:i4>1048632</vt:i4>
      </vt:variant>
      <vt:variant>
        <vt:i4>47</vt:i4>
      </vt:variant>
      <vt:variant>
        <vt:i4>0</vt:i4>
      </vt:variant>
      <vt:variant>
        <vt:i4>5</vt:i4>
      </vt:variant>
      <vt:variant>
        <vt:lpwstr/>
      </vt:variant>
      <vt:variant>
        <vt:lpwstr>_Toc531097539</vt:lpwstr>
      </vt:variant>
      <vt:variant>
        <vt:i4>1048632</vt:i4>
      </vt:variant>
      <vt:variant>
        <vt:i4>44</vt:i4>
      </vt:variant>
      <vt:variant>
        <vt:i4>0</vt:i4>
      </vt:variant>
      <vt:variant>
        <vt:i4>5</vt:i4>
      </vt:variant>
      <vt:variant>
        <vt:lpwstr/>
      </vt:variant>
      <vt:variant>
        <vt:lpwstr>_Toc531097538</vt:lpwstr>
      </vt:variant>
      <vt:variant>
        <vt:i4>1048632</vt:i4>
      </vt:variant>
      <vt:variant>
        <vt:i4>38</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Memur</cp:lastModifiedBy>
  <cp:revision>2</cp:revision>
  <cp:lastPrinted>2019-12-27T06:07:00Z</cp:lastPrinted>
  <dcterms:created xsi:type="dcterms:W3CDTF">2024-04-05T10:55:00Z</dcterms:created>
  <dcterms:modified xsi:type="dcterms:W3CDTF">2024-04-05T10:55:00Z</dcterms:modified>
</cp:coreProperties>
</file>