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43C" w:rsidRPr="00FF7BDE" w:rsidRDefault="0062143C" w:rsidP="0062143C">
      <w:pPr>
        <w:jc w:val="center"/>
        <w:rPr>
          <w:rFonts w:ascii="Comic Sans MS" w:hAnsi="Comic Sans MS"/>
          <w:b/>
          <w:sz w:val="32"/>
          <w:szCs w:val="32"/>
        </w:rPr>
      </w:pPr>
      <w:r w:rsidRPr="00FF7BDE">
        <w:rPr>
          <w:rFonts w:ascii="Comic Sans MS" w:hAnsi="Comic Sans MS"/>
          <w:b/>
          <w:sz w:val="32"/>
          <w:szCs w:val="32"/>
        </w:rPr>
        <w:t>OKULUMUZUN TARİHÇESİ</w:t>
      </w:r>
    </w:p>
    <w:p w:rsidR="0062143C" w:rsidRPr="00FF7BDE" w:rsidRDefault="0062143C" w:rsidP="0062143C">
      <w:pPr>
        <w:rPr>
          <w:rFonts w:ascii="Comic Sans MS" w:hAnsi="Comic Sans MS"/>
        </w:rPr>
      </w:pPr>
    </w:p>
    <w:p w:rsidR="0062143C" w:rsidRPr="00FF7BDE" w:rsidRDefault="0062143C" w:rsidP="0062143C">
      <w:pPr>
        <w:rPr>
          <w:rFonts w:ascii="Comic Sans MS" w:hAnsi="Comic Sans MS"/>
          <w:sz w:val="24"/>
          <w:szCs w:val="24"/>
        </w:rPr>
      </w:pPr>
      <w:r w:rsidRPr="00FF7BDE">
        <w:rPr>
          <w:rFonts w:ascii="Comic Sans MS" w:hAnsi="Comic Sans MS"/>
          <w:sz w:val="24"/>
          <w:szCs w:val="24"/>
        </w:rPr>
        <w:t xml:space="preserve">         Mimar Sinan İlköğretim Okulu 1926 yılında "Mimar Sinan Köyü İlkokulu " olarak eğitim ve öğretime başlamıştır.  Bakanlığımızca 1979–1980 Öğretim yılından itibaren "Çatalca Mimar Sinan Ortaokulu" aynı bahçede iki ayrı binada eğitim ve öğretimini sürdürmüştür.1990–1991 Öğretim yılında (01/Ekim1990)  sekiz yıllık zorunlu eğitim kapsamında "Mimar Sinan İlköğretim Okulu " adını aldı. 1992–1993 Öğretim yılında yeni yapılan okul binası hizmete girmiştir.</w:t>
      </w:r>
    </w:p>
    <w:p w:rsidR="0062143C" w:rsidRPr="00FF7BDE" w:rsidRDefault="0062143C" w:rsidP="0062143C">
      <w:pPr>
        <w:rPr>
          <w:rFonts w:ascii="Comic Sans MS" w:hAnsi="Comic Sans MS"/>
          <w:sz w:val="24"/>
          <w:szCs w:val="24"/>
        </w:rPr>
      </w:pPr>
    </w:p>
    <w:p w:rsidR="0062143C" w:rsidRPr="00FF7BDE" w:rsidRDefault="0062143C" w:rsidP="0062143C">
      <w:pPr>
        <w:rPr>
          <w:rFonts w:ascii="Comic Sans MS" w:hAnsi="Comic Sans MS"/>
          <w:sz w:val="24"/>
          <w:szCs w:val="24"/>
        </w:rPr>
      </w:pPr>
      <w:r w:rsidRPr="00FF7BDE">
        <w:rPr>
          <w:rFonts w:ascii="Comic Sans MS" w:hAnsi="Comic Sans MS"/>
          <w:sz w:val="24"/>
          <w:szCs w:val="24"/>
        </w:rPr>
        <w:t xml:space="preserve">           1993 yılında Dünya bankası ikraz anlaşması uyarınca okulumuz " Müfredat Laboratuar Okulları " kapsamına alınarak, "Mimar Sinan Müfredat Laboratuar okulu" olarak uygulamalı okul görevini üstlendi. Bu süreçte okulumuz araç-gereç ve teknoloji kullanımı olarak fırsatları yakalayan ve kullanan okul </w:t>
      </w:r>
      <w:proofErr w:type="gramStart"/>
      <w:r w:rsidRPr="00FF7BDE">
        <w:rPr>
          <w:rFonts w:ascii="Comic Sans MS" w:hAnsi="Comic Sans MS"/>
          <w:sz w:val="24"/>
          <w:szCs w:val="24"/>
        </w:rPr>
        <w:t>oldu.Ancak</w:t>
      </w:r>
      <w:proofErr w:type="gramEnd"/>
      <w:r w:rsidRPr="00FF7BDE">
        <w:rPr>
          <w:rFonts w:ascii="Comic Sans MS" w:hAnsi="Comic Sans MS"/>
          <w:sz w:val="24"/>
          <w:szCs w:val="24"/>
        </w:rPr>
        <w:t xml:space="preserve"> bu okulların kayıt sisteminden kaynaklanan ve birinci sınıfa sınırlı kontenjanla öğrenci almış, nakillerde ise Müfredat Laboratuar okullarından gelen öğrencileri almıştır. Bu sonuçta bölge halkının öğrencileri en yakın okula kayıt yaptıramamış ve mağduriyetine sebep olmuştur.</w:t>
      </w:r>
    </w:p>
    <w:p w:rsidR="0062143C" w:rsidRPr="00FF7BDE" w:rsidRDefault="0062143C" w:rsidP="0062143C">
      <w:pPr>
        <w:rPr>
          <w:rFonts w:ascii="Comic Sans MS" w:hAnsi="Comic Sans MS"/>
          <w:sz w:val="24"/>
          <w:szCs w:val="24"/>
        </w:rPr>
      </w:pPr>
    </w:p>
    <w:p w:rsidR="0062143C" w:rsidRPr="00FF7BDE" w:rsidRDefault="0062143C" w:rsidP="0062143C">
      <w:pPr>
        <w:rPr>
          <w:rFonts w:ascii="Comic Sans MS" w:hAnsi="Comic Sans MS"/>
          <w:sz w:val="24"/>
          <w:szCs w:val="24"/>
        </w:rPr>
      </w:pPr>
      <w:r w:rsidRPr="00FF7BDE">
        <w:rPr>
          <w:rFonts w:ascii="Comic Sans MS" w:hAnsi="Comic Sans MS"/>
          <w:sz w:val="24"/>
          <w:szCs w:val="24"/>
        </w:rPr>
        <w:t xml:space="preserve">           Türkiye’de Müfredat Laboratuar Okullarının üstlenmiş oldukları görev süreci tamamlandıktan sonra, okulumuzda dar bölge kayıt sistemi uygulanmıştır. Bu uygulama ile birlikte yeni kayıtlarda artış görülerek, bölge halkının memnuniyetini artırmıştır.</w:t>
      </w:r>
    </w:p>
    <w:p w:rsidR="0062143C" w:rsidRPr="00FF7BDE" w:rsidRDefault="0062143C" w:rsidP="0062143C">
      <w:pPr>
        <w:rPr>
          <w:rFonts w:ascii="Comic Sans MS" w:hAnsi="Comic Sans MS"/>
          <w:sz w:val="24"/>
          <w:szCs w:val="24"/>
        </w:rPr>
      </w:pPr>
    </w:p>
    <w:p w:rsidR="0062143C" w:rsidRDefault="0062143C" w:rsidP="0062143C">
      <w:pPr>
        <w:rPr>
          <w:rFonts w:ascii="Comic Sans MS" w:hAnsi="Comic Sans MS"/>
          <w:sz w:val="24"/>
          <w:szCs w:val="24"/>
        </w:rPr>
      </w:pPr>
      <w:r w:rsidRPr="00FF7BDE">
        <w:rPr>
          <w:rFonts w:ascii="Comic Sans MS" w:hAnsi="Comic Sans MS"/>
          <w:sz w:val="24"/>
          <w:szCs w:val="24"/>
        </w:rPr>
        <w:t xml:space="preserve">             2007–2008 Öğretim yılında okul bahçemize İstanbul Büyükşehir Belediyesi Spor Anonim Şirketi tarafından Spor Salonu yapılmış ve hizmete girmiştir. 2008–2009 Öğretim yılında güçlendirme yapılmış, fiziki ortam iyileştirilmiş, elektrik donanımı yenilenmiş ve doğalgaza dönüşümü tamamlanmıştır.</w:t>
      </w:r>
    </w:p>
    <w:p w:rsidR="0062143C" w:rsidRDefault="0062143C" w:rsidP="0062143C">
      <w:pPr>
        <w:jc w:val="center"/>
        <w:rPr>
          <w:rFonts w:ascii="Comic Sans MS" w:hAnsi="Comic Sans MS"/>
          <w:sz w:val="24"/>
          <w:szCs w:val="24"/>
        </w:rPr>
      </w:pPr>
      <w:r>
        <w:rPr>
          <w:rFonts w:ascii="Comic Sans MS" w:hAnsi="Comic Sans MS"/>
          <w:sz w:val="24"/>
          <w:szCs w:val="24"/>
        </w:rPr>
        <w:t>9</w:t>
      </w:r>
    </w:p>
    <w:p w:rsidR="0018426A" w:rsidRDefault="0018426A"/>
    <w:sectPr w:rsidR="0018426A" w:rsidSect="001842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2143C"/>
    <w:rsid w:val="0018426A"/>
    <w:rsid w:val="0062143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43C"/>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1</cp:revision>
  <dcterms:created xsi:type="dcterms:W3CDTF">2018-01-02T06:16:00Z</dcterms:created>
  <dcterms:modified xsi:type="dcterms:W3CDTF">2018-01-02T06:16:00Z</dcterms:modified>
</cp:coreProperties>
</file>